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6E" w:rsidRDefault="00ED526E" w:rsidP="00573F14">
      <w:pPr>
        <w:pStyle w:val="af4"/>
        <w:widowControl w:val="0"/>
        <w:autoSpaceDN w:val="0"/>
        <w:spacing w:after="0" w:line="260" w:lineRule="exact"/>
        <w:jc w:val="center"/>
        <w:rPr>
          <w:b/>
          <w:sz w:val="28"/>
          <w:szCs w:val="28"/>
        </w:rPr>
      </w:pPr>
    </w:p>
    <w:p w:rsidR="00573F14" w:rsidRDefault="00573F14" w:rsidP="00573F14">
      <w:pPr>
        <w:pStyle w:val="af4"/>
        <w:widowControl w:val="0"/>
        <w:autoSpaceDN w:val="0"/>
        <w:spacing w:after="0" w:line="260" w:lineRule="exact"/>
        <w:jc w:val="center"/>
        <w:rPr>
          <w:b/>
          <w:sz w:val="28"/>
          <w:szCs w:val="28"/>
        </w:rPr>
      </w:pPr>
      <w:r>
        <w:rPr>
          <w:b/>
          <w:sz w:val="28"/>
          <w:szCs w:val="28"/>
        </w:rPr>
        <w:t>АДМИНИСТРАЦИЯ</w:t>
      </w:r>
    </w:p>
    <w:p w:rsidR="00573F14" w:rsidRPr="00573F14" w:rsidRDefault="00573F14" w:rsidP="00573F14">
      <w:pPr>
        <w:pStyle w:val="af4"/>
        <w:widowControl w:val="0"/>
        <w:numPr>
          <w:ilvl w:val="0"/>
          <w:numId w:val="6"/>
        </w:numPr>
        <w:autoSpaceDN w:val="0"/>
        <w:spacing w:after="0" w:line="260" w:lineRule="exact"/>
        <w:jc w:val="center"/>
        <w:rPr>
          <w:b/>
          <w:sz w:val="28"/>
          <w:szCs w:val="28"/>
        </w:rPr>
      </w:pPr>
      <w:r>
        <w:rPr>
          <w:b/>
          <w:sz w:val="28"/>
          <w:szCs w:val="28"/>
        </w:rPr>
        <w:t xml:space="preserve"> </w:t>
      </w:r>
      <w:r w:rsidR="00CD4B33">
        <w:rPr>
          <w:b/>
          <w:sz w:val="28"/>
          <w:szCs w:val="28"/>
        </w:rPr>
        <w:t>ЛИПОВСКОГО</w:t>
      </w:r>
      <w:r w:rsidR="003068CE" w:rsidRPr="005B4900">
        <w:rPr>
          <w:b/>
          <w:sz w:val="28"/>
          <w:szCs w:val="28"/>
        </w:rPr>
        <w:t xml:space="preserve"> МУНИЦИПАЛЬНОГО</w:t>
      </w:r>
      <w:r w:rsidR="00CD4B33">
        <w:rPr>
          <w:b/>
          <w:sz w:val="28"/>
          <w:szCs w:val="28"/>
        </w:rPr>
        <w:t xml:space="preserve"> </w:t>
      </w:r>
      <w:r w:rsidRPr="00573F14">
        <w:rPr>
          <w:b/>
          <w:sz w:val="28"/>
          <w:szCs w:val="28"/>
        </w:rPr>
        <w:t xml:space="preserve">ОБРАЗОВАНИЯ </w:t>
      </w:r>
    </w:p>
    <w:p w:rsidR="003068CE" w:rsidRPr="005B4900" w:rsidRDefault="00573F14" w:rsidP="003068CE">
      <w:pPr>
        <w:pStyle w:val="af4"/>
        <w:widowControl w:val="0"/>
        <w:numPr>
          <w:ilvl w:val="0"/>
          <w:numId w:val="6"/>
        </w:numPr>
        <w:autoSpaceDN w:val="0"/>
        <w:spacing w:after="0" w:line="260" w:lineRule="exact"/>
        <w:jc w:val="center"/>
        <w:rPr>
          <w:b/>
          <w:sz w:val="28"/>
          <w:szCs w:val="28"/>
        </w:rPr>
      </w:pPr>
      <w:r>
        <w:rPr>
          <w:b/>
          <w:sz w:val="28"/>
          <w:szCs w:val="28"/>
        </w:rPr>
        <w:t xml:space="preserve">МАРКСОВСКОГО МУНИЦИПАЛЬНОГО </w:t>
      </w:r>
      <w:r w:rsidR="003068CE" w:rsidRPr="005B4900">
        <w:rPr>
          <w:b/>
          <w:sz w:val="28"/>
          <w:szCs w:val="28"/>
        </w:rPr>
        <w:t>РАЙОНА САРАТОВСКОЙ ОБЛАСТИ</w:t>
      </w:r>
    </w:p>
    <w:p w:rsidR="00681473" w:rsidRPr="005B4900" w:rsidRDefault="00681473" w:rsidP="003068CE">
      <w:pPr>
        <w:pStyle w:val="af4"/>
        <w:widowControl w:val="0"/>
        <w:numPr>
          <w:ilvl w:val="0"/>
          <w:numId w:val="6"/>
        </w:numPr>
        <w:autoSpaceDN w:val="0"/>
        <w:spacing w:after="0" w:line="260" w:lineRule="exact"/>
        <w:jc w:val="center"/>
        <w:rPr>
          <w:b/>
          <w:sz w:val="28"/>
          <w:szCs w:val="28"/>
        </w:rPr>
      </w:pPr>
    </w:p>
    <w:p w:rsidR="003068CE" w:rsidRPr="00AC1BB4" w:rsidRDefault="00F8554F" w:rsidP="003068CE">
      <w:pPr>
        <w:pStyle w:val="af4"/>
        <w:widowControl w:val="0"/>
        <w:numPr>
          <w:ilvl w:val="0"/>
          <w:numId w:val="6"/>
        </w:numPr>
        <w:autoSpaceDN w:val="0"/>
        <w:spacing w:after="0" w:line="260" w:lineRule="exact"/>
        <w:jc w:val="center"/>
        <w:rPr>
          <w:b/>
          <w:sz w:val="28"/>
          <w:szCs w:val="28"/>
        </w:rPr>
      </w:pPr>
      <w:r>
        <w:rPr>
          <w:b/>
          <w:sz w:val="28"/>
          <w:szCs w:val="28"/>
        </w:rPr>
        <w:t>ПОСТАНОВЛЕН</w:t>
      </w:r>
      <w:r w:rsidR="003068CE" w:rsidRPr="00AC1BB4">
        <w:rPr>
          <w:b/>
          <w:sz w:val="28"/>
          <w:szCs w:val="28"/>
        </w:rPr>
        <w:t>ИЕ</w:t>
      </w:r>
    </w:p>
    <w:p w:rsidR="003068CE" w:rsidRPr="00AC1BB4" w:rsidRDefault="003068CE" w:rsidP="000D740B">
      <w:pPr>
        <w:pStyle w:val="af4"/>
        <w:tabs>
          <w:tab w:val="left" w:pos="5235"/>
        </w:tabs>
        <w:autoSpaceDN w:val="0"/>
        <w:spacing w:line="260" w:lineRule="exact"/>
        <w:rPr>
          <w:sz w:val="28"/>
          <w:szCs w:val="28"/>
        </w:rPr>
      </w:pPr>
      <w:r w:rsidRPr="00AC1BB4">
        <w:rPr>
          <w:sz w:val="28"/>
          <w:szCs w:val="28"/>
        </w:rPr>
        <w:t xml:space="preserve">     </w:t>
      </w:r>
      <w:r w:rsidR="000D740B">
        <w:rPr>
          <w:sz w:val="28"/>
          <w:szCs w:val="28"/>
        </w:rPr>
        <w:tab/>
      </w:r>
    </w:p>
    <w:p w:rsidR="003068CE" w:rsidRPr="00AC1BB4" w:rsidRDefault="003068CE" w:rsidP="003068CE">
      <w:pPr>
        <w:pStyle w:val="af4"/>
        <w:autoSpaceDN w:val="0"/>
        <w:spacing w:line="260" w:lineRule="exact"/>
        <w:rPr>
          <w:sz w:val="28"/>
          <w:szCs w:val="28"/>
        </w:rPr>
      </w:pPr>
    </w:p>
    <w:p w:rsidR="00710621" w:rsidRDefault="00B73340" w:rsidP="00F8554F">
      <w:pPr>
        <w:pStyle w:val="af4"/>
        <w:autoSpaceDN w:val="0"/>
        <w:spacing w:line="260" w:lineRule="exact"/>
        <w:rPr>
          <w:sz w:val="28"/>
          <w:szCs w:val="28"/>
        </w:rPr>
      </w:pPr>
      <w:r>
        <w:rPr>
          <w:sz w:val="28"/>
          <w:szCs w:val="28"/>
        </w:rPr>
        <w:t xml:space="preserve">№ </w:t>
      </w:r>
      <w:r w:rsidR="009850FF">
        <w:rPr>
          <w:sz w:val="28"/>
          <w:szCs w:val="28"/>
        </w:rPr>
        <w:t>26 от 04.05.2018 г.</w:t>
      </w:r>
    </w:p>
    <w:tbl>
      <w:tblPr>
        <w:tblStyle w:val="aa"/>
        <w:tblpPr w:leftFromText="180" w:rightFromText="180" w:vertAnchor="text" w:tblpY="1"/>
        <w:tblOverlap w:val="never"/>
        <w:tblW w:w="0" w:type="auto"/>
        <w:tblLook w:val="04A0"/>
      </w:tblPr>
      <w:tblGrid>
        <w:gridCol w:w="7424"/>
      </w:tblGrid>
      <w:tr w:rsidR="00710621" w:rsidTr="00ED526E">
        <w:trPr>
          <w:trHeight w:val="2204"/>
        </w:trPr>
        <w:tc>
          <w:tcPr>
            <w:tcW w:w="7424" w:type="dxa"/>
            <w:tcBorders>
              <w:top w:val="nil"/>
              <w:left w:val="nil"/>
              <w:bottom w:val="nil"/>
              <w:right w:val="nil"/>
            </w:tcBorders>
          </w:tcPr>
          <w:p w:rsidR="00ED526E" w:rsidRDefault="00ED526E" w:rsidP="00CD4B33">
            <w:pPr>
              <w:spacing w:line="260" w:lineRule="exact"/>
              <w:rPr>
                <w:rFonts w:ascii="Times New Roman" w:eastAsia="Times New Roman" w:hAnsi="Times New Roman" w:cs="Times New Roman"/>
                <w:sz w:val="28"/>
                <w:szCs w:val="28"/>
                <w:lang w:eastAsia="ru-RU"/>
              </w:rPr>
            </w:pPr>
          </w:p>
          <w:p w:rsidR="00710621" w:rsidRPr="00710621" w:rsidRDefault="00710621" w:rsidP="00CD4B33">
            <w:pPr>
              <w:spacing w:line="260" w:lineRule="exact"/>
              <w:rPr>
                <w:rFonts w:ascii="Times New Roman" w:eastAsia="Times New Roman" w:hAnsi="Times New Roman" w:cs="Times New Roman"/>
                <w:sz w:val="28"/>
                <w:szCs w:val="28"/>
                <w:lang w:eastAsia="ru-RU"/>
              </w:rPr>
            </w:pPr>
            <w:r w:rsidRPr="00710621">
              <w:rPr>
                <w:rFonts w:ascii="Times New Roman" w:eastAsia="Times New Roman" w:hAnsi="Times New Roman" w:cs="Times New Roman"/>
                <w:sz w:val="28"/>
                <w:szCs w:val="28"/>
                <w:lang w:eastAsia="ru-RU"/>
              </w:rPr>
              <w:t>«Об установлении Порядка принятия решений о разработке мун</w:t>
            </w:r>
            <w:r w:rsidR="00573F14">
              <w:rPr>
                <w:rFonts w:ascii="Times New Roman" w:eastAsia="Times New Roman" w:hAnsi="Times New Roman" w:cs="Times New Roman"/>
                <w:sz w:val="28"/>
                <w:szCs w:val="28"/>
                <w:lang w:eastAsia="ru-RU"/>
              </w:rPr>
              <w:t xml:space="preserve">иципальных программ </w:t>
            </w:r>
            <w:r w:rsidR="00CD4B33">
              <w:rPr>
                <w:rFonts w:ascii="Times New Roman" w:eastAsia="Times New Roman" w:hAnsi="Times New Roman" w:cs="Times New Roman"/>
                <w:sz w:val="28"/>
                <w:szCs w:val="28"/>
                <w:lang w:eastAsia="ru-RU"/>
              </w:rPr>
              <w:t>Липовско</w:t>
            </w:r>
            <w:r w:rsidR="00ED526E">
              <w:rPr>
                <w:rFonts w:ascii="Times New Roman" w:eastAsia="Times New Roman" w:hAnsi="Times New Roman" w:cs="Times New Roman"/>
                <w:sz w:val="28"/>
                <w:szCs w:val="28"/>
                <w:lang w:eastAsia="ru-RU"/>
              </w:rPr>
              <w:t>го</w:t>
            </w:r>
            <w:r w:rsidR="00573F14">
              <w:rPr>
                <w:rFonts w:ascii="Times New Roman" w:eastAsia="Times New Roman" w:hAnsi="Times New Roman" w:cs="Times New Roman"/>
                <w:sz w:val="28"/>
                <w:szCs w:val="28"/>
                <w:lang w:eastAsia="ru-RU"/>
              </w:rPr>
              <w:t xml:space="preserve"> муниципального образования</w:t>
            </w:r>
            <w:r w:rsidRPr="00710621">
              <w:rPr>
                <w:rFonts w:ascii="Times New Roman" w:eastAsia="Times New Roman" w:hAnsi="Times New Roman" w:cs="Times New Roman"/>
                <w:sz w:val="28"/>
                <w:szCs w:val="28"/>
                <w:lang w:eastAsia="ru-RU"/>
              </w:rPr>
              <w:t>, их формирования и реализаци</w:t>
            </w:r>
            <w:r w:rsidR="00DA06CF">
              <w:rPr>
                <w:rFonts w:ascii="Times New Roman" w:eastAsia="Times New Roman" w:hAnsi="Times New Roman" w:cs="Times New Roman"/>
                <w:sz w:val="28"/>
                <w:szCs w:val="28"/>
                <w:lang w:eastAsia="ru-RU"/>
              </w:rPr>
              <w:t>я.</w:t>
            </w:r>
            <w:r w:rsidRPr="00710621">
              <w:rPr>
                <w:rFonts w:ascii="Times New Roman" w:eastAsia="Times New Roman" w:hAnsi="Times New Roman" w:cs="Times New Roman"/>
                <w:sz w:val="28"/>
                <w:szCs w:val="28"/>
                <w:lang w:eastAsia="ru-RU"/>
              </w:rPr>
              <w:t xml:space="preserve"> Порядка проведения оценки эффективности реализации муниципальных программ </w:t>
            </w:r>
            <w:r w:rsidR="00ED526E">
              <w:rPr>
                <w:rFonts w:ascii="Times New Roman" w:eastAsia="Times New Roman" w:hAnsi="Times New Roman" w:cs="Times New Roman"/>
                <w:sz w:val="28"/>
                <w:szCs w:val="28"/>
                <w:lang w:eastAsia="ru-RU"/>
              </w:rPr>
              <w:t>Липовского</w:t>
            </w:r>
            <w:r w:rsidRPr="00710621">
              <w:rPr>
                <w:rFonts w:ascii="Times New Roman" w:eastAsia="Times New Roman" w:hAnsi="Times New Roman" w:cs="Times New Roman"/>
                <w:sz w:val="28"/>
                <w:szCs w:val="28"/>
                <w:lang w:eastAsia="ru-RU"/>
              </w:rPr>
              <w:t xml:space="preserve"> муниципального образования Марксовского муниципального района»</w:t>
            </w:r>
          </w:p>
          <w:p w:rsidR="00710621" w:rsidRDefault="00710621" w:rsidP="00CD4B33">
            <w:pPr>
              <w:pStyle w:val="af4"/>
              <w:autoSpaceDN w:val="0"/>
              <w:spacing w:line="260" w:lineRule="exact"/>
              <w:rPr>
                <w:color w:val="000000"/>
                <w:sz w:val="28"/>
                <w:szCs w:val="28"/>
              </w:rPr>
            </w:pPr>
          </w:p>
        </w:tc>
      </w:tr>
    </w:tbl>
    <w:p w:rsidR="00B4259F" w:rsidRDefault="00CD4B33" w:rsidP="00B4259F">
      <w:pPr>
        <w:spacing w:after="0" w:line="2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textWrapping" w:clear="all"/>
      </w:r>
    </w:p>
    <w:p w:rsidR="00F8554F" w:rsidRDefault="00B4259F" w:rsidP="00B4259F">
      <w:pPr>
        <w:spacing w:after="0" w:line="260" w:lineRule="exact"/>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113783">
        <w:rPr>
          <w:rFonts w:ascii="Times New Roman" w:eastAsia="Times New Roman" w:hAnsi="Times New Roman" w:cs="Times New Roman"/>
          <w:sz w:val="28"/>
          <w:szCs w:val="28"/>
          <w:lang w:eastAsia="ru-RU"/>
        </w:rPr>
        <w:t xml:space="preserve"> </w:t>
      </w:r>
      <w:r w:rsidR="005E3D8F">
        <w:rPr>
          <w:rFonts w:ascii="Times New Roman" w:hAnsi="Times New Roman" w:cs="Times New Roman"/>
          <w:sz w:val="28"/>
          <w:szCs w:val="28"/>
        </w:rPr>
        <w:t xml:space="preserve">Руководствуясь </w:t>
      </w:r>
      <w:hyperlink r:id="rId8" w:history="1">
        <w:r w:rsidR="00C14B0E" w:rsidRPr="00E1065F">
          <w:rPr>
            <w:rFonts w:ascii="Times New Roman" w:hAnsi="Times New Roman" w:cs="Times New Roman"/>
            <w:sz w:val="28"/>
            <w:szCs w:val="28"/>
          </w:rPr>
          <w:t>статьей 179 Бюджетного кодекса Российской Федерации</w:t>
        </w:r>
      </w:hyperlink>
      <w:r w:rsidR="00C14B0E" w:rsidRPr="00E1065F">
        <w:rPr>
          <w:rFonts w:ascii="Times New Roman" w:hAnsi="Times New Roman" w:cs="Times New Roman"/>
          <w:sz w:val="28"/>
          <w:szCs w:val="28"/>
        </w:rPr>
        <w:t>, Федеральным законом «Об общих принципах организации местного самоуправления в Российской Федерации</w:t>
      </w:r>
      <w:r w:rsidR="00C14B0E">
        <w:rPr>
          <w:rFonts w:ascii="Times New Roman" w:hAnsi="Times New Roman" w:cs="Times New Roman"/>
          <w:sz w:val="28"/>
          <w:szCs w:val="28"/>
        </w:rPr>
        <w:t>»,</w:t>
      </w:r>
      <w:r w:rsidR="00C14B0E" w:rsidRPr="00E1065F">
        <w:rPr>
          <w:rFonts w:ascii="Times New Roman" w:hAnsi="Times New Roman" w:cs="Times New Roman"/>
          <w:sz w:val="28"/>
          <w:szCs w:val="28"/>
        </w:rPr>
        <w:t xml:space="preserve"> Уставом </w:t>
      </w:r>
      <w:r w:rsidR="00CD4B33">
        <w:rPr>
          <w:rFonts w:ascii="Times New Roman" w:hAnsi="Times New Roman" w:cs="Times New Roman"/>
          <w:sz w:val="28"/>
          <w:szCs w:val="28"/>
        </w:rPr>
        <w:t>Липовского</w:t>
      </w:r>
      <w:r w:rsidR="00F8554F">
        <w:rPr>
          <w:rFonts w:ascii="Times New Roman" w:hAnsi="Times New Roman" w:cs="Times New Roman"/>
          <w:sz w:val="28"/>
          <w:szCs w:val="28"/>
        </w:rPr>
        <w:t xml:space="preserve"> муниципального образования Марксовского муниципального района Саратовской обла</w:t>
      </w:r>
      <w:r w:rsidR="00CD4B33">
        <w:rPr>
          <w:rFonts w:ascii="Times New Roman" w:hAnsi="Times New Roman" w:cs="Times New Roman"/>
          <w:sz w:val="28"/>
          <w:szCs w:val="28"/>
        </w:rPr>
        <w:t>с</w:t>
      </w:r>
      <w:r w:rsidR="00F8554F">
        <w:rPr>
          <w:rFonts w:ascii="Times New Roman" w:hAnsi="Times New Roman" w:cs="Times New Roman"/>
          <w:sz w:val="28"/>
          <w:szCs w:val="28"/>
        </w:rPr>
        <w:t xml:space="preserve">ти, администрация </w:t>
      </w:r>
      <w:r w:rsidR="00CD4B33">
        <w:rPr>
          <w:rFonts w:ascii="Times New Roman" w:hAnsi="Times New Roman" w:cs="Times New Roman"/>
          <w:sz w:val="28"/>
          <w:szCs w:val="28"/>
        </w:rPr>
        <w:t>Липовского</w:t>
      </w:r>
      <w:r w:rsidR="00F8554F">
        <w:rPr>
          <w:rFonts w:ascii="Times New Roman" w:hAnsi="Times New Roman" w:cs="Times New Roman"/>
          <w:sz w:val="28"/>
          <w:szCs w:val="28"/>
        </w:rPr>
        <w:t xml:space="preserve"> муниципального образования</w:t>
      </w:r>
    </w:p>
    <w:p w:rsidR="00F8554F" w:rsidRDefault="00F8554F" w:rsidP="00B4259F">
      <w:pPr>
        <w:spacing w:after="0" w:line="260" w:lineRule="exact"/>
        <w:jc w:val="both"/>
        <w:rPr>
          <w:rFonts w:ascii="Times New Roman" w:hAnsi="Times New Roman" w:cs="Times New Roman"/>
          <w:sz w:val="28"/>
          <w:szCs w:val="28"/>
        </w:rPr>
      </w:pPr>
    </w:p>
    <w:p w:rsidR="00B4259F" w:rsidRDefault="00C14B0E" w:rsidP="00B4259F">
      <w:pPr>
        <w:spacing w:after="0" w:line="260" w:lineRule="exact"/>
        <w:jc w:val="both"/>
        <w:rPr>
          <w:rFonts w:ascii="Times New Roman" w:hAnsi="Times New Roman" w:cs="Times New Roman"/>
          <w:sz w:val="28"/>
          <w:szCs w:val="28"/>
        </w:rPr>
      </w:pPr>
      <w:r w:rsidRPr="00E1065F">
        <w:rPr>
          <w:rFonts w:ascii="Times New Roman" w:hAnsi="Times New Roman" w:cs="Times New Roman"/>
          <w:sz w:val="28"/>
          <w:szCs w:val="28"/>
        </w:rPr>
        <w:t>ПОСТАНОВЛЯЕТ:</w:t>
      </w:r>
    </w:p>
    <w:p w:rsidR="00F8554F" w:rsidRDefault="00F8554F" w:rsidP="00B4259F">
      <w:pPr>
        <w:spacing w:after="0" w:line="260" w:lineRule="exact"/>
        <w:jc w:val="both"/>
        <w:rPr>
          <w:rFonts w:ascii="Times New Roman" w:eastAsia="Times New Roman" w:hAnsi="Times New Roman" w:cs="Times New Roman"/>
          <w:sz w:val="28"/>
          <w:szCs w:val="28"/>
          <w:lang w:eastAsia="ru-RU"/>
        </w:rPr>
      </w:pPr>
    </w:p>
    <w:p w:rsidR="00710621" w:rsidRPr="003358A5" w:rsidRDefault="00710621" w:rsidP="003358A5">
      <w:pPr>
        <w:tabs>
          <w:tab w:val="left" w:pos="1155"/>
        </w:tabs>
        <w:spacing w:after="0"/>
        <w:jc w:val="both"/>
        <w:rPr>
          <w:rFonts w:ascii="Times New Roman" w:eastAsia="Times New Roman" w:hAnsi="Times New Roman" w:cs="Times New Roman"/>
          <w:sz w:val="28"/>
          <w:szCs w:val="28"/>
          <w:lang w:eastAsia="ru-RU"/>
        </w:rPr>
      </w:pPr>
      <w:r w:rsidRPr="003358A5">
        <w:rPr>
          <w:rFonts w:ascii="Times New Roman" w:eastAsia="Times New Roman" w:hAnsi="Times New Roman" w:cs="Times New Roman"/>
          <w:sz w:val="28"/>
          <w:szCs w:val="28"/>
          <w:lang w:eastAsia="ru-RU"/>
        </w:rPr>
        <w:t xml:space="preserve">1. </w:t>
      </w:r>
      <w:r w:rsidR="003358A5">
        <w:rPr>
          <w:rFonts w:ascii="Times New Roman" w:eastAsia="Times New Roman" w:hAnsi="Times New Roman" w:cs="Times New Roman"/>
          <w:sz w:val="28"/>
          <w:szCs w:val="28"/>
          <w:lang w:eastAsia="ru-RU"/>
        </w:rPr>
        <w:t xml:space="preserve"> Утвердить постановление администрации</w:t>
      </w:r>
      <w:r w:rsidR="008F59F6">
        <w:rPr>
          <w:rFonts w:ascii="Times New Roman" w:eastAsia="Times New Roman" w:hAnsi="Times New Roman" w:cs="Times New Roman"/>
          <w:sz w:val="28"/>
          <w:szCs w:val="28"/>
          <w:lang w:eastAsia="ru-RU"/>
        </w:rPr>
        <w:t xml:space="preserve"> </w:t>
      </w:r>
      <w:r w:rsidRPr="003358A5">
        <w:rPr>
          <w:rFonts w:ascii="Times New Roman" w:eastAsia="Times New Roman" w:hAnsi="Times New Roman" w:cs="Times New Roman"/>
          <w:sz w:val="28"/>
          <w:szCs w:val="28"/>
          <w:lang w:eastAsia="ru-RU"/>
        </w:rPr>
        <w:t xml:space="preserve"> «</w:t>
      </w:r>
      <w:r w:rsidR="008F59F6">
        <w:rPr>
          <w:rFonts w:ascii="Times New Roman" w:eastAsia="Times New Roman" w:hAnsi="Times New Roman" w:cs="Times New Roman"/>
          <w:sz w:val="28"/>
          <w:szCs w:val="28"/>
          <w:lang w:eastAsia="ru-RU"/>
        </w:rPr>
        <w:t>Об установлении П</w:t>
      </w:r>
      <w:r w:rsidRPr="003358A5">
        <w:rPr>
          <w:rFonts w:ascii="Times New Roman" w:eastAsia="Times New Roman" w:hAnsi="Times New Roman" w:cs="Times New Roman"/>
          <w:sz w:val="28"/>
          <w:szCs w:val="28"/>
          <w:lang w:eastAsia="ru-RU"/>
        </w:rPr>
        <w:t>оряд</w:t>
      </w:r>
      <w:r w:rsidR="008F59F6">
        <w:rPr>
          <w:rFonts w:ascii="Times New Roman" w:eastAsia="Times New Roman" w:hAnsi="Times New Roman" w:cs="Times New Roman"/>
          <w:sz w:val="28"/>
          <w:szCs w:val="28"/>
          <w:lang w:eastAsia="ru-RU"/>
        </w:rPr>
        <w:t>ка</w:t>
      </w:r>
      <w:r w:rsidRPr="003358A5">
        <w:rPr>
          <w:rFonts w:ascii="Times New Roman" w:eastAsia="Times New Roman" w:hAnsi="Times New Roman" w:cs="Times New Roman"/>
          <w:sz w:val="28"/>
          <w:szCs w:val="28"/>
          <w:lang w:eastAsia="ru-RU"/>
        </w:rPr>
        <w:t xml:space="preserve"> принятия решений о разработке муниципальных программ, их формирования и реализации</w:t>
      </w:r>
      <w:r w:rsidR="008F59F6">
        <w:rPr>
          <w:rFonts w:ascii="Times New Roman" w:eastAsia="Times New Roman" w:hAnsi="Times New Roman" w:cs="Times New Roman"/>
          <w:sz w:val="28"/>
          <w:szCs w:val="28"/>
          <w:lang w:eastAsia="ru-RU"/>
        </w:rPr>
        <w:t xml:space="preserve">, </w:t>
      </w:r>
      <w:r w:rsidR="008F59F6" w:rsidRPr="00710621">
        <w:rPr>
          <w:rFonts w:ascii="Times New Roman" w:eastAsia="Times New Roman" w:hAnsi="Times New Roman" w:cs="Times New Roman"/>
          <w:sz w:val="28"/>
          <w:szCs w:val="28"/>
          <w:lang w:eastAsia="ru-RU"/>
        </w:rPr>
        <w:t xml:space="preserve">Порядка проведения оценки эффективности реализации муниципальных программ </w:t>
      </w:r>
      <w:r w:rsidR="008F59F6">
        <w:rPr>
          <w:rFonts w:ascii="Times New Roman" w:eastAsia="Times New Roman" w:hAnsi="Times New Roman" w:cs="Times New Roman"/>
          <w:sz w:val="28"/>
          <w:szCs w:val="28"/>
          <w:lang w:eastAsia="ru-RU"/>
        </w:rPr>
        <w:t>Липовского</w:t>
      </w:r>
      <w:r w:rsidR="008F59F6" w:rsidRPr="00710621">
        <w:rPr>
          <w:rFonts w:ascii="Times New Roman" w:eastAsia="Times New Roman" w:hAnsi="Times New Roman" w:cs="Times New Roman"/>
          <w:sz w:val="28"/>
          <w:szCs w:val="28"/>
          <w:lang w:eastAsia="ru-RU"/>
        </w:rPr>
        <w:t xml:space="preserve"> муниципального образования Марксовского муниципального района»</w:t>
      </w:r>
      <w:r w:rsidRPr="003358A5">
        <w:rPr>
          <w:rFonts w:ascii="Times New Roman" w:eastAsia="Times New Roman" w:hAnsi="Times New Roman" w:cs="Times New Roman"/>
          <w:sz w:val="28"/>
          <w:szCs w:val="28"/>
          <w:lang w:eastAsia="ru-RU"/>
        </w:rPr>
        <w:t>» согласно приложению.</w:t>
      </w:r>
    </w:p>
    <w:p w:rsidR="00F8554F" w:rsidRPr="003358A5" w:rsidRDefault="00710621" w:rsidP="003358A5">
      <w:pPr>
        <w:tabs>
          <w:tab w:val="left" w:pos="1155"/>
        </w:tabs>
        <w:spacing w:after="0"/>
        <w:jc w:val="both"/>
        <w:rPr>
          <w:rFonts w:ascii="Times New Roman" w:eastAsia="Times New Roman" w:hAnsi="Times New Roman" w:cs="Times New Roman"/>
          <w:sz w:val="28"/>
          <w:szCs w:val="28"/>
          <w:lang w:eastAsia="ru-RU"/>
        </w:rPr>
      </w:pPr>
      <w:r w:rsidRPr="003358A5">
        <w:rPr>
          <w:rFonts w:ascii="Times New Roman" w:eastAsia="Times New Roman" w:hAnsi="Times New Roman" w:cs="Times New Roman"/>
          <w:sz w:val="28"/>
          <w:szCs w:val="28"/>
          <w:lang w:eastAsia="ru-RU"/>
        </w:rPr>
        <w:t>2</w:t>
      </w:r>
      <w:r w:rsidR="00F8554F" w:rsidRPr="003358A5">
        <w:rPr>
          <w:rFonts w:ascii="Times New Roman" w:eastAsia="Times New Roman" w:hAnsi="Times New Roman" w:cs="Times New Roman"/>
          <w:sz w:val="28"/>
          <w:szCs w:val="28"/>
          <w:lang w:eastAsia="ru-RU"/>
        </w:rPr>
        <w:t xml:space="preserve">. </w:t>
      </w:r>
      <w:r w:rsidR="003358A5">
        <w:rPr>
          <w:rFonts w:ascii="Times New Roman" w:eastAsia="Times New Roman" w:hAnsi="Times New Roman" w:cs="Times New Roman"/>
          <w:sz w:val="28"/>
          <w:szCs w:val="28"/>
          <w:lang w:eastAsia="ru-RU"/>
        </w:rPr>
        <w:t xml:space="preserve">  </w:t>
      </w:r>
      <w:r w:rsidR="003358A5" w:rsidRPr="003358A5">
        <w:rPr>
          <w:rFonts w:ascii="Times New Roman" w:hAnsi="Times New Roman" w:cs="Times New Roman"/>
          <w:sz w:val="28"/>
          <w:szCs w:val="28"/>
        </w:rPr>
        <w:t>Постановление администрации Липовского муниципального образ</w:t>
      </w:r>
      <w:r w:rsidR="003358A5">
        <w:rPr>
          <w:rFonts w:ascii="Times New Roman" w:hAnsi="Times New Roman" w:cs="Times New Roman"/>
          <w:sz w:val="28"/>
          <w:szCs w:val="28"/>
        </w:rPr>
        <w:t xml:space="preserve">ования  от 15.10.2009 № 23 </w:t>
      </w:r>
      <w:r w:rsidR="003358A5" w:rsidRPr="003358A5">
        <w:rPr>
          <w:rFonts w:ascii="Times New Roman" w:hAnsi="Times New Roman" w:cs="Times New Roman"/>
          <w:sz w:val="28"/>
          <w:szCs w:val="28"/>
        </w:rPr>
        <w:t xml:space="preserve">«О порядке разработки и реализации </w:t>
      </w:r>
      <w:r w:rsidR="005E4A63">
        <w:rPr>
          <w:rFonts w:ascii="Times New Roman" w:hAnsi="Times New Roman" w:cs="Times New Roman"/>
          <w:sz w:val="28"/>
          <w:szCs w:val="28"/>
        </w:rPr>
        <w:t>муниципальных целевых программ» считать утратившим силу.</w:t>
      </w:r>
    </w:p>
    <w:p w:rsidR="00B4259F" w:rsidRPr="003358A5" w:rsidRDefault="00710621" w:rsidP="003358A5">
      <w:pPr>
        <w:pStyle w:val="a8"/>
        <w:spacing w:line="276" w:lineRule="auto"/>
        <w:rPr>
          <w:rFonts w:ascii="Times New Roman" w:eastAsia="Times New Roman" w:hAnsi="Times New Roman" w:cs="Times New Roman"/>
          <w:sz w:val="28"/>
          <w:szCs w:val="28"/>
        </w:rPr>
      </w:pPr>
      <w:r w:rsidRPr="003358A5">
        <w:rPr>
          <w:rFonts w:ascii="Times New Roman" w:eastAsia="Times New Roman" w:hAnsi="Times New Roman" w:cs="Times New Roman"/>
          <w:sz w:val="28"/>
          <w:szCs w:val="28"/>
          <w:lang w:eastAsia="ru-RU"/>
        </w:rPr>
        <w:t>3.</w:t>
      </w:r>
      <w:r w:rsidR="003358A5" w:rsidRPr="003358A5">
        <w:rPr>
          <w:rFonts w:ascii="Times New Roman" w:eastAsia="Times New Roman" w:hAnsi="Times New Roman" w:cs="Times New Roman"/>
          <w:sz w:val="28"/>
          <w:szCs w:val="28"/>
          <w:lang w:eastAsia="ru-RU"/>
        </w:rPr>
        <w:t xml:space="preserve"> </w:t>
      </w:r>
      <w:r w:rsidR="003358A5">
        <w:rPr>
          <w:rFonts w:ascii="Times New Roman" w:eastAsia="Times New Roman" w:hAnsi="Times New Roman" w:cs="Times New Roman"/>
          <w:sz w:val="28"/>
          <w:szCs w:val="28"/>
          <w:lang w:eastAsia="ru-RU"/>
        </w:rPr>
        <w:t xml:space="preserve">  </w:t>
      </w:r>
      <w:r w:rsidR="003358A5" w:rsidRPr="003358A5">
        <w:rPr>
          <w:rFonts w:ascii="Times New Roman" w:eastAsia="Times New Roman" w:hAnsi="Times New Roman" w:cs="Times New Roman"/>
          <w:sz w:val="28"/>
          <w:szCs w:val="28"/>
          <w:lang w:eastAsia="ru-RU"/>
        </w:rPr>
        <w:t xml:space="preserve"> </w:t>
      </w:r>
      <w:r w:rsidR="003358A5" w:rsidRPr="003358A5">
        <w:rPr>
          <w:rFonts w:ascii="Times New Roman" w:eastAsia="Times New Roman" w:hAnsi="Times New Roman" w:cs="Times New Roman"/>
          <w:sz w:val="28"/>
          <w:szCs w:val="28"/>
        </w:rPr>
        <w:t xml:space="preserve">Контроль за выполнением настоящего постановления  оставляю за собой. </w:t>
      </w:r>
    </w:p>
    <w:p w:rsidR="00C14B0E" w:rsidRPr="003358A5" w:rsidRDefault="00710621" w:rsidP="003358A5">
      <w:pPr>
        <w:tabs>
          <w:tab w:val="left" w:pos="709"/>
          <w:tab w:val="left" w:pos="993"/>
          <w:tab w:val="left" w:pos="1418"/>
        </w:tabs>
        <w:spacing w:after="0"/>
        <w:jc w:val="both"/>
        <w:rPr>
          <w:rFonts w:ascii="Times New Roman" w:hAnsi="Times New Roman" w:cs="Times New Roman"/>
          <w:b/>
          <w:sz w:val="28"/>
          <w:szCs w:val="28"/>
        </w:rPr>
      </w:pPr>
      <w:r w:rsidRPr="003358A5">
        <w:rPr>
          <w:rFonts w:ascii="Times New Roman" w:hAnsi="Times New Roman" w:cs="Times New Roman"/>
          <w:sz w:val="28"/>
          <w:szCs w:val="28"/>
        </w:rPr>
        <w:t>4</w:t>
      </w:r>
      <w:r w:rsidR="00C14B0E" w:rsidRPr="003358A5">
        <w:rPr>
          <w:rFonts w:ascii="Times New Roman" w:hAnsi="Times New Roman" w:cs="Times New Roman"/>
          <w:sz w:val="28"/>
          <w:szCs w:val="28"/>
        </w:rPr>
        <w:t>.</w:t>
      </w:r>
      <w:r w:rsidR="003358A5">
        <w:rPr>
          <w:rFonts w:ascii="Times New Roman" w:hAnsi="Times New Roman" w:cs="Times New Roman"/>
          <w:sz w:val="28"/>
          <w:szCs w:val="28"/>
        </w:rPr>
        <w:t xml:space="preserve"> </w:t>
      </w:r>
      <w:r w:rsidR="00C14B0E" w:rsidRPr="003358A5">
        <w:rPr>
          <w:rFonts w:ascii="Times New Roman" w:hAnsi="Times New Roman" w:cs="Times New Roman"/>
          <w:sz w:val="28"/>
          <w:szCs w:val="28"/>
        </w:rPr>
        <w:t>Обнародовать настоящее  поста</w:t>
      </w:r>
      <w:r w:rsidRPr="003358A5">
        <w:rPr>
          <w:rFonts w:ascii="Times New Roman" w:hAnsi="Times New Roman" w:cs="Times New Roman"/>
          <w:sz w:val="28"/>
          <w:szCs w:val="28"/>
        </w:rPr>
        <w:t xml:space="preserve">новление на официальном сайте администрации </w:t>
      </w:r>
      <w:r w:rsidR="00CD4B33" w:rsidRPr="003358A5">
        <w:rPr>
          <w:rFonts w:ascii="Times New Roman" w:hAnsi="Times New Roman" w:cs="Times New Roman"/>
          <w:sz w:val="28"/>
          <w:szCs w:val="28"/>
        </w:rPr>
        <w:t>Липовское</w:t>
      </w:r>
      <w:r w:rsidRPr="003358A5">
        <w:rPr>
          <w:rFonts w:ascii="Times New Roman" w:hAnsi="Times New Roman" w:cs="Times New Roman"/>
          <w:sz w:val="28"/>
          <w:szCs w:val="28"/>
        </w:rPr>
        <w:t xml:space="preserve"> муниципального образования.</w:t>
      </w:r>
    </w:p>
    <w:p w:rsidR="00C14B0E" w:rsidRPr="003358A5" w:rsidRDefault="00C14B0E" w:rsidP="003358A5">
      <w:pPr>
        <w:spacing w:after="0"/>
        <w:ind w:firstLine="426"/>
        <w:rPr>
          <w:rFonts w:ascii="Times New Roman" w:hAnsi="Times New Roman" w:cs="Times New Roman"/>
          <w:sz w:val="28"/>
          <w:szCs w:val="28"/>
        </w:rPr>
      </w:pPr>
    </w:p>
    <w:p w:rsidR="00B10C52" w:rsidRDefault="00B10C52" w:rsidP="00B4259F">
      <w:pPr>
        <w:spacing w:after="0" w:line="260" w:lineRule="exact"/>
        <w:ind w:firstLine="426"/>
        <w:rPr>
          <w:rFonts w:ascii="Times New Roman" w:hAnsi="Times New Roman" w:cs="Times New Roman"/>
          <w:sz w:val="28"/>
          <w:szCs w:val="28"/>
        </w:rPr>
      </w:pPr>
    </w:p>
    <w:p w:rsidR="00CD4B33" w:rsidRDefault="00CD4B33" w:rsidP="00B4259F">
      <w:pPr>
        <w:spacing w:after="0" w:line="260" w:lineRule="exact"/>
        <w:ind w:firstLine="426"/>
        <w:rPr>
          <w:rFonts w:ascii="Times New Roman" w:hAnsi="Times New Roman" w:cs="Times New Roman"/>
          <w:sz w:val="28"/>
          <w:szCs w:val="28"/>
        </w:rPr>
      </w:pPr>
    </w:p>
    <w:p w:rsidR="00CD4B33" w:rsidRDefault="00CD4B33" w:rsidP="00B4259F">
      <w:pPr>
        <w:spacing w:after="0" w:line="260" w:lineRule="exact"/>
        <w:ind w:firstLine="426"/>
        <w:rPr>
          <w:rFonts w:ascii="Times New Roman" w:hAnsi="Times New Roman" w:cs="Times New Roman"/>
          <w:sz w:val="28"/>
          <w:szCs w:val="28"/>
        </w:rPr>
      </w:pPr>
    </w:p>
    <w:p w:rsidR="00CD4B33" w:rsidRDefault="00CD4B33" w:rsidP="00B4259F">
      <w:pPr>
        <w:spacing w:after="0" w:line="260" w:lineRule="exact"/>
        <w:ind w:firstLine="426"/>
        <w:rPr>
          <w:rFonts w:ascii="Times New Roman" w:hAnsi="Times New Roman" w:cs="Times New Roman"/>
          <w:sz w:val="28"/>
          <w:szCs w:val="28"/>
        </w:rPr>
      </w:pPr>
    </w:p>
    <w:p w:rsidR="00B10C52" w:rsidRPr="00710621" w:rsidRDefault="00B10C52" w:rsidP="00B4259F">
      <w:pPr>
        <w:spacing w:after="0" w:line="260" w:lineRule="exact"/>
        <w:ind w:firstLine="426"/>
        <w:rPr>
          <w:rFonts w:ascii="Times New Roman" w:hAnsi="Times New Roman" w:cs="Times New Roman"/>
          <w:sz w:val="28"/>
          <w:szCs w:val="28"/>
        </w:rPr>
      </w:pPr>
    </w:p>
    <w:p w:rsidR="00CD4B33" w:rsidRDefault="00CD4B33" w:rsidP="00B10C52">
      <w:pPr>
        <w:spacing w:after="0" w:line="260" w:lineRule="exact"/>
        <w:rPr>
          <w:rFonts w:ascii="Times New Roman" w:hAnsi="Times New Roman" w:cs="Times New Roman"/>
          <w:sz w:val="28"/>
          <w:szCs w:val="28"/>
        </w:rPr>
      </w:pPr>
      <w:r>
        <w:rPr>
          <w:rFonts w:ascii="Times New Roman" w:hAnsi="Times New Roman" w:cs="Times New Roman"/>
          <w:sz w:val="28"/>
          <w:szCs w:val="28"/>
        </w:rPr>
        <w:t>Г</w:t>
      </w:r>
      <w:r w:rsidR="00B10C52">
        <w:rPr>
          <w:rFonts w:ascii="Times New Roman" w:hAnsi="Times New Roman" w:cs="Times New Roman"/>
          <w:sz w:val="28"/>
          <w:szCs w:val="28"/>
        </w:rPr>
        <w:t>лав</w:t>
      </w:r>
      <w:r>
        <w:rPr>
          <w:rFonts w:ascii="Times New Roman" w:hAnsi="Times New Roman" w:cs="Times New Roman"/>
          <w:sz w:val="28"/>
          <w:szCs w:val="28"/>
        </w:rPr>
        <w:t>а Липовского</w:t>
      </w:r>
    </w:p>
    <w:p w:rsidR="00EA30D9" w:rsidRDefault="00B10C52" w:rsidP="00CD4B33">
      <w:pPr>
        <w:spacing w:after="0" w:line="260" w:lineRule="exact"/>
        <w:rPr>
          <w:rStyle w:val="ab"/>
          <w:rFonts w:ascii="Times New Roman" w:hAnsi="Times New Roman" w:cs="Times New Roman"/>
          <w:b w:val="0"/>
          <w:bCs/>
          <w:color w:val="auto"/>
          <w:sz w:val="28"/>
          <w:szCs w:val="28"/>
        </w:rPr>
      </w:pPr>
      <w:r>
        <w:rPr>
          <w:rFonts w:ascii="Times New Roman" w:hAnsi="Times New Roman" w:cs="Times New Roman"/>
          <w:sz w:val="28"/>
          <w:szCs w:val="28"/>
        </w:rPr>
        <w:t xml:space="preserve">муниципального образования                                  </w:t>
      </w:r>
      <w:r w:rsidR="00CD4B33">
        <w:rPr>
          <w:rFonts w:ascii="Times New Roman" w:hAnsi="Times New Roman" w:cs="Times New Roman"/>
          <w:sz w:val="28"/>
          <w:szCs w:val="28"/>
        </w:rPr>
        <w:t>Ткаченко Г.В.</w:t>
      </w:r>
    </w:p>
    <w:p w:rsidR="003068CE" w:rsidRDefault="003068CE" w:rsidP="00B10C52">
      <w:pPr>
        <w:pStyle w:val="a8"/>
        <w:jc w:val="both"/>
        <w:rPr>
          <w:rStyle w:val="ab"/>
          <w:rFonts w:ascii="Times New Roman" w:hAnsi="Times New Roman" w:cs="Times New Roman"/>
          <w:b w:val="0"/>
          <w:bCs/>
          <w:color w:val="auto"/>
          <w:sz w:val="28"/>
          <w:szCs w:val="28"/>
        </w:rPr>
      </w:pPr>
    </w:p>
    <w:p w:rsidR="003068CE" w:rsidRDefault="003068CE" w:rsidP="00551485">
      <w:pPr>
        <w:pStyle w:val="a8"/>
        <w:ind w:left="4536"/>
        <w:rPr>
          <w:rStyle w:val="ab"/>
          <w:rFonts w:ascii="Times New Roman" w:hAnsi="Times New Roman" w:cs="Times New Roman"/>
          <w:b w:val="0"/>
          <w:bCs/>
          <w:color w:val="auto"/>
          <w:sz w:val="28"/>
          <w:szCs w:val="28"/>
        </w:rPr>
      </w:pPr>
    </w:p>
    <w:p w:rsidR="00551485" w:rsidRPr="00B776BF" w:rsidRDefault="00551485" w:rsidP="00551485">
      <w:pPr>
        <w:pStyle w:val="a8"/>
        <w:ind w:left="4536"/>
        <w:rPr>
          <w:rStyle w:val="ab"/>
          <w:rFonts w:ascii="Times New Roman" w:hAnsi="Times New Roman" w:cs="Times New Roman"/>
          <w:b w:val="0"/>
          <w:bCs/>
          <w:color w:val="auto"/>
          <w:sz w:val="24"/>
          <w:szCs w:val="24"/>
        </w:rPr>
      </w:pPr>
      <w:r w:rsidRPr="00B776BF">
        <w:rPr>
          <w:rStyle w:val="ab"/>
          <w:rFonts w:ascii="Times New Roman" w:hAnsi="Times New Roman" w:cs="Times New Roman"/>
          <w:b w:val="0"/>
          <w:bCs/>
          <w:color w:val="auto"/>
          <w:sz w:val="24"/>
          <w:szCs w:val="24"/>
        </w:rPr>
        <w:t>Приложение № 1</w:t>
      </w:r>
      <w:r w:rsidRPr="00B776BF">
        <w:rPr>
          <w:rStyle w:val="ab"/>
          <w:rFonts w:ascii="Times New Roman" w:hAnsi="Times New Roman" w:cs="Times New Roman"/>
          <w:b w:val="0"/>
          <w:bCs/>
          <w:color w:val="auto"/>
          <w:sz w:val="24"/>
          <w:szCs w:val="24"/>
        </w:rPr>
        <w:br/>
        <w:t xml:space="preserve">к </w:t>
      </w:r>
      <w:hyperlink w:anchor="sub_0" w:history="1">
        <w:r w:rsidRPr="00B776BF">
          <w:rPr>
            <w:rStyle w:val="ac"/>
            <w:rFonts w:ascii="Times New Roman" w:hAnsi="Times New Roman"/>
            <w:b w:val="0"/>
            <w:bCs/>
            <w:color w:val="auto"/>
            <w:sz w:val="24"/>
            <w:szCs w:val="24"/>
          </w:rPr>
          <w:t>постановлению</w:t>
        </w:r>
      </w:hyperlink>
      <w:r w:rsidRPr="00B776BF">
        <w:rPr>
          <w:rStyle w:val="ab"/>
          <w:rFonts w:ascii="Times New Roman" w:hAnsi="Times New Roman" w:cs="Times New Roman"/>
          <w:b w:val="0"/>
          <w:bCs/>
          <w:color w:val="auto"/>
          <w:sz w:val="24"/>
          <w:szCs w:val="24"/>
        </w:rPr>
        <w:t xml:space="preserve"> администрации </w:t>
      </w:r>
    </w:p>
    <w:p w:rsidR="00551485" w:rsidRPr="00B776BF" w:rsidRDefault="00CD4B33" w:rsidP="00551485">
      <w:pPr>
        <w:pStyle w:val="a8"/>
        <w:ind w:left="4536"/>
        <w:rPr>
          <w:rStyle w:val="ab"/>
          <w:rFonts w:ascii="Times New Roman" w:hAnsi="Times New Roman" w:cs="Times New Roman"/>
          <w:b w:val="0"/>
          <w:bCs/>
          <w:color w:val="auto"/>
          <w:sz w:val="24"/>
          <w:szCs w:val="24"/>
        </w:rPr>
      </w:pPr>
      <w:r>
        <w:rPr>
          <w:rStyle w:val="ab"/>
          <w:rFonts w:ascii="Times New Roman" w:hAnsi="Times New Roman" w:cs="Times New Roman"/>
          <w:b w:val="0"/>
          <w:bCs/>
          <w:color w:val="auto"/>
          <w:sz w:val="24"/>
          <w:szCs w:val="24"/>
        </w:rPr>
        <w:lastRenderedPageBreak/>
        <w:t xml:space="preserve">Липовского </w:t>
      </w:r>
      <w:r w:rsidR="00551485" w:rsidRPr="00B776BF">
        <w:rPr>
          <w:rStyle w:val="ab"/>
          <w:rFonts w:ascii="Times New Roman" w:hAnsi="Times New Roman" w:cs="Times New Roman"/>
          <w:b w:val="0"/>
          <w:bCs/>
          <w:color w:val="auto"/>
          <w:sz w:val="24"/>
          <w:szCs w:val="24"/>
        </w:rPr>
        <w:t xml:space="preserve">муниципального </w:t>
      </w:r>
      <w:r w:rsidR="005B4900" w:rsidRPr="00B776BF">
        <w:rPr>
          <w:rStyle w:val="ab"/>
          <w:rFonts w:ascii="Times New Roman" w:hAnsi="Times New Roman" w:cs="Times New Roman"/>
          <w:b w:val="0"/>
          <w:bCs/>
          <w:color w:val="auto"/>
          <w:sz w:val="24"/>
          <w:szCs w:val="24"/>
        </w:rPr>
        <w:t>образования</w:t>
      </w:r>
      <w:r w:rsidR="00551485" w:rsidRPr="00B776BF">
        <w:rPr>
          <w:rStyle w:val="ab"/>
          <w:rFonts w:ascii="Times New Roman" w:hAnsi="Times New Roman" w:cs="Times New Roman"/>
          <w:b w:val="0"/>
          <w:bCs/>
          <w:color w:val="auto"/>
          <w:sz w:val="24"/>
          <w:szCs w:val="24"/>
        </w:rPr>
        <w:t xml:space="preserve"> </w:t>
      </w:r>
    </w:p>
    <w:p w:rsidR="003068CE" w:rsidRPr="00B776BF" w:rsidRDefault="003068CE" w:rsidP="003068CE">
      <w:pPr>
        <w:pStyle w:val="af4"/>
        <w:autoSpaceDN w:val="0"/>
        <w:spacing w:line="260" w:lineRule="exact"/>
      </w:pPr>
      <w:r w:rsidRPr="00B776BF">
        <w:t xml:space="preserve">                                                                 </w:t>
      </w:r>
      <w:r w:rsidR="00ED526E">
        <w:t xml:space="preserve">            </w:t>
      </w:r>
      <w:r w:rsidRPr="00B776BF">
        <w:t xml:space="preserve">от  </w:t>
      </w:r>
      <w:r w:rsidR="009850FF">
        <w:t>04.05.2018 г.</w:t>
      </w:r>
      <w:r w:rsidRPr="00B776BF">
        <w:t xml:space="preserve"> </w:t>
      </w:r>
      <w:r w:rsidR="009850FF">
        <w:t xml:space="preserve"> </w:t>
      </w:r>
      <w:r w:rsidRPr="00B776BF">
        <w:t>№</w:t>
      </w:r>
      <w:r w:rsidR="005B4900" w:rsidRPr="00B776BF">
        <w:t xml:space="preserve"> </w:t>
      </w:r>
      <w:r w:rsidR="009850FF">
        <w:t>26</w:t>
      </w:r>
    </w:p>
    <w:p w:rsidR="00CD4B33" w:rsidRDefault="00551485" w:rsidP="003068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76BF">
        <w:rPr>
          <w:rFonts w:ascii="Times New Roman" w:eastAsia="Times New Roman" w:hAnsi="Times New Roman" w:cs="Times New Roman"/>
          <w:sz w:val="24"/>
          <w:szCs w:val="24"/>
          <w:lang w:eastAsia="ru-RU"/>
        </w:rPr>
        <w:t>     </w:t>
      </w:r>
      <w:r w:rsidRPr="00B776BF">
        <w:rPr>
          <w:rFonts w:ascii="Times New Roman" w:eastAsia="Times New Roman" w:hAnsi="Times New Roman" w:cs="Times New Roman"/>
          <w:sz w:val="24"/>
          <w:szCs w:val="24"/>
          <w:lang w:eastAsia="ru-RU"/>
        </w:rPr>
        <w:br/>
        <w:t>Порядок</w:t>
      </w:r>
      <w:r w:rsidRPr="00B776BF">
        <w:rPr>
          <w:rFonts w:ascii="Times New Roman" w:eastAsia="Times New Roman" w:hAnsi="Times New Roman" w:cs="Times New Roman"/>
          <w:sz w:val="24"/>
          <w:szCs w:val="24"/>
          <w:lang w:eastAsia="ru-RU"/>
        </w:rPr>
        <w:br/>
        <w:t xml:space="preserve">принятия решений о разработке муниципальных программ, </w:t>
      </w:r>
    </w:p>
    <w:p w:rsidR="00551485" w:rsidRPr="00B776BF" w:rsidRDefault="00551485" w:rsidP="003068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76BF">
        <w:rPr>
          <w:rFonts w:ascii="Times New Roman" w:eastAsia="Times New Roman" w:hAnsi="Times New Roman" w:cs="Times New Roman"/>
          <w:sz w:val="24"/>
          <w:szCs w:val="24"/>
          <w:lang w:eastAsia="ru-RU"/>
        </w:rPr>
        <w:t xml:space="preserve">их формирования и реализации </w:t>
      </w:r>
    </w:p>
    <w:p w:rsidR="00551485" w:rsidRPr="00B776BF" w:rsidRDefault="00551485" w:rsidP="00551485">
      <w:pPr>
        <w:pStyle w:val="a8"/>
        <w:jc w:val="center"/>
        <w:rPr>
          <w:rFonts w:ascii="Times New Roman" w:hAnsi="Times New Roman" w:cs="Times New Roman"/>
          <w:sz w:val="24"/>
          <w:szCs w:val="24"/>
          <w:lang w:eastAsia="ru-RU"/>
        </w:rPr>
      </w:pPr>
      <w:r w:rsidRPr="00B776BF">
        <w:rPr>
          <w:rFonts w:ascii="Times New Roman" w:hAnsi="Times New Roman" w:cs="Times New Roman"/>
          <w:sz w:val="24"/>
          <w:szCs w:val="24"/>
          <w:lang w:eastAsia="ru-RU"/>
        </w:rPr>
        <w:t>I. Общие положения</w:t>
      </w:r>
    </w:p>
    <w:p w:rsidR="00551485" w:rsidRPr="00B776BF" w:rsidRDefault="00551485" w:rsidP="00551485">
      <w:pPr>
        <w:pStyle w:val="a8"/>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 xml:space="preserve">1. Настоящий Порядок устанавливает правила принятия решений о разработке муниципальных программ </w:t>
      </w:r>
      <w:r w:rsidR="00CD4B33">
        <w:rPr>
          <w:rFonts w:ascii="Times New Roman" w:hAnsi="Times New Roman" w:cs="Times New Roman"/>
          <w:sz w:val="24"/>
          <w:szCs w:val="24"/>
          <w:lang w:eastAsia="ru-RU"/>
        </w:rPr>
        <w:t>Липовского</w:t>
      </w:r>
      <w:r w:rsidRPr="00B776BF">
        <w:rPr>
          <w:rFonts w:ascii="Times New Roman" w:hAnsi="Times New Roman" w:cs="Times New Roman"/>
          <w:sz w:val="24"/>
          <w:szCs w:val="24"/>
          <w:lang w:eastAsia="ru-RU"/>
        </w:rPr>
        <w:t xml:space="preserve"> муниципального </w:t>
      </w:r>
      <w:r w:rsidR="008273BD" w:rsidRPr="00B776BF">
        <w:rPr>
          <w:rFonts w:ascii="Times New Roman" w:hAnsi="Times New Roman" w:cs="Times New Roman"/>
          <w:sz w:val="24"/>
          <w:szCs w:val="24"/>
          <w:lang w:eastAsia="ru-RU"/>
        </w:rPr>
        <w:t>образования</w:t>
      </w:r>
      <w:r w:rsidRPr="00B776BF">
        <w:rPr>
          <w:rFonts w:ascii="Times New Roman" w:hAnsi="Times New Roman" w:cs="Times New Roman"/>
          <w:sz w:val="24"/>
          <w:szCs w:val="24"/>
          <w:lang w:eastAsia="ru-RU"/>
        </w:rPr>
        <w:t>, их формирования и реализации.</w:t>
      </w:r>
    </w:p>
    <w:p w:rsidR="00551485" w:rsidRPr="00B776BF" w:rsidRDefault="00551485" w:rsidP="00551485">
      <w:pPr>
        <w:pStyle w:val="a8"/>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2. Для целей настоящего Порядка используются следующие основные понятия:</w:t>
      </w:r>
      <w:r w:rsidRPr="00B776BF">
        <w:rPr>
          <w:rFonts w:ascii="Times New Roman" w:hAnsi="Times New Roman" w:cs="Times New Roman"/>
          <w:sz w:val="24"/>
          <w:szCs w:val="24"/>
          <w:lang w:eastAsia="ru-RU"/>
        </w:rPr>
        <w:br/>
        <w:t xml:space="preserve">1) муниципальная программа </w:t>
      </w:r>
      <w:r w:rsidR="00CD4B33">
        <w:rPr>
          <w:rFonts w:ascii="Times New Roman" w:hAnsi="Times New Roman" w:cs="Times New Roman"/>
          <w:sz w:val="24"/>
          <w:szCs w:val="24"/>
          <w:lang w:eastAsia="ru-RU"/>
        </w:rPr>
        <w:t>Липовского</w:t>
      </w:r>
      <w:r w:rsidR="008273BD" w:rsidRPr="00B776BF">
        <w:rPr>
          <w:rFonts w:ascii="Times New Roman" w:hAnsi="Times New Roman" w:cs="Times New Roman"/>
          <w:sz w:val="24"/>
          <w:szCs w:val="24"/>
          <w:lang w:eastAsia="ru-RU"/>
        </w:rPr>
        <w:t xml:space="preserve"> муниципального образования </w:t>
      </w:r>
      <w:r w:rsidRPr="00B776BF">
        <w:rPr>
          <w:rFonts w:ascii="Times New Roman" w:hAnsi="Times New Roman" w:cs="Times New Roman"/>
          <w:sz w:val="24"/>
          <w:szCs w:val="24"/>
          <w:lang w:eastAsia="ru-RU"/>
        </w:rPr>
        <w:t xml:space="preserve">(далее - муниципальная программа) - система мероприятий, взаимоувязанных по задачам, срокам реализации, содержанию, финансовому обеспечению и исполнителям, обеспечивающая достижение цели в соответствующей сфере социально-экономического развития </w:t>
      </w:r>
      <w:r w:rsidR="00CD4B33">
        <w:rPr>
          <w:rFonts w:ascii="Times New Roman" w:hAnsi="Times New Roman" w:cs="Times New Roman"/>
          <w:sz w:val="24"/>
          <w:szCs w:val="24"/>
          <w:lang w:eastAsia="ru-RU"/>
        </w:rPr>
        <w:t>Липовского</w:t>
      </w:r>
      <w:r w:rsidR="008273BD" w:rsidRPr="00B776BF">
        <w:rPr>
          <w:rFonts w:ascii="Times New Roman" w:hAnsi="Times New Roman" w:cs="Times New Roman"/>
          <w:sz w:val="24"/>
          <w:szCs w:val="24"/>
          <w:lang w:eastAsia="ru-RU"/>
        </w:rPr>
        <w:t xml:space="preserve"> муниципального образования ,</w:t>
      </w:r>
      <w:r w:rsidRPr="00B776BF">
        <w:rPr>
          <w:rFonts w:ascii="Times New Roman" w:hAnsi="Times New Roman" w:cs="Times New Roman"/>
          <w:sz w:val="24"/>
          <w:szCs w:val="24"/>
          <w:lang w:eastAsia="ru-RU"/>
        </w:rPr>
        <w:t xml:space="preserve"> на долгосрочный период;</w:t>
      </w:r>
    </w:p>
    <w:p w:rsidR="00551485" w:rsidRPr="00B776BF" w:rsidRDefault="00551485" w:rsidP="00551485">
      <w:pPr>
        <w:pStyle w:val="a8"/>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2) подпрограмма муниципальной программы (далее - подпрограмма) - составная часть муниципальной программы, представляющая собой комплекс мероприятий, направленных на решение отдельных задач муниципальной программы, объединенных по одному признаку и увязанных по ресурсам, исполнителям и срокам осуществления мероприятий;</w:t>
      </w:r>
    </w:p>
    <w:p w:rsidR="008273BD" w:rsidRPr="00B776BF" w:rsidRDefault="00551485" w:rsidP="00551485">
      <w:pPr>
        <w:pStyle w:val="a8"/>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 xml:space="preserve">3) ответственный исполнитель муниципальной программы (далее - ответственный исполнитель) - структурное подразделение Администрации </w:t>
      </w:r>
      <w:r w:rsidR="00CD4B33">
        <w:rPr>
          <w:rFonts w:ascii="Times New Roman" w:hAnsi="Times New Roman" w:cs="Times New Roman"/>
          <w:sz w:val="24"/>
          <w:szCs w:val="24"/>
          <w:lang w:eastAsia="ru-RU"/>
        </w:rPr>
        <w:t>Липовского</w:t>
      </w:r>
      <w:r w:rsidRPr="00B776BF">
        <w:rPr>
          <w:rFonts w:ascii="Times New Roman" w:hAnsi="Times New Roman" w:cs="Times New Roman"/>
          <w:sz w:val="24"/>
          <w:szCs w:val="24"/>
          <w:lang w:eastAsia="ru-RU"/>
        </w:rPr>
        <w:t xml:space="preserve"> муниципального </w:t>
      </w:r>
      <w:r w:rsidR="008273BD" w:rsidRPr="00B776BF">
        <w:rPr>
          <w:rFonts w:ascii="Times New Roman" w:hAnsi="Times New Roman" w:cs="Times New Roman"/>
          <w:sz w:val="24"/>
          <w:szCs w:val="24"/>
          <w:lang w:eastAsia="ru-RU"/>
        </w:rPr>
        <w:t>образования</w:t>
      </w:r>
      <w:r w:rsidRPr="00B776BF">
        <w:rPr>
          <w:rFonts w:ascii="Times New Roman" w:hAnsi="Times New Roman" w:cs="Times New Roman"/>
          <w:sz w:val="24"/>
          <w:szCs w:val="24"/>
          <w:lang w:eastAsia="ru-RU"/>
        </w:rPr>
        <w:t>, обеспечивающее формирование, реализацию и проведение оценки эффективности реализации муниципальной программы и осуществляющее координацию деятельности участников муниципальной программы;</w:t>
      </w:r>
    </w:p>
    <w:p w:rsidR="00551485" w:rsidRPr="00B776BF" w:rsidRDefault="00551485" w:rsidP="00551485">
      <w:pPr>
        <w:pStyle w:val="a8"/>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 xml:space="preserve">4) участник муниципальной программы (далее - участник программы) - структурное  </w:t>
      </w:r>
      <w:r w:rsidR="008273BD" w:rsidRPr="00B776BF">
        <w:rPr>
          <w:rFonts w:ascii="Times New Roman" w:hAnsi="Times New Roman" w:cs="Times New Roman"/>
          <w:sz w:val="24"/>
          <w:szCs w:val="24"/>
          <w:lang w:eastAsia="ru-RU"/>
        </w:rPr>
        <w:t>подразделение а</w:t>
      </w:r>
      <w:r w:rsidRPr="00B776BF">
        <w:rPr>
          <w:rFonts w:ascii="Times New Roman" w:hAnsi="Times New Roman" w:cs="Times New Roman"/>
          <w:sz w:val="24"/>
          <w:szCs w:val="24"/>
          <w:lang w:eastAsia="ru-RU"/>
        </w:rPr>
        <w:t>дминистрации</w:t>
      </w:r>
      <w:r w:rsidR="008273BD" w:rsidRPr="00B776BF">
        <w:rPr>
          <w:rFonts w:ascii="Times New Roman" w:hAnsi="Times New Roman" w:cs="Times New Roman"/>
          <w:sz w:val="24"/>
          <w:szCs w:val="24"/>
          <w:lang w:eastAsia="ru-RU"/>
        </w:rPr>
        <w:t xml:space="preserve"> </w:t>
      </w:r>
      <w:r w:rsidR="00CD4B33">
        <w:rPr>
          <w:rFonts w:ascii="Times New Roman" w:hAnsi="Times New Roman" w:cs="Times New Roman"/>
          <w:sz w:val="24"/>
          <w:szCs w:val="24"/>
          <w:lang w:eastAsia="ru-RU"/>
        </w:rPr>
        <w:t>Липовского</w:t>
      </w:r>
      <w:r w:rsidR="008273BD" w:rsidRPr="00B776BF">
        <w:rPr>
          <w:rFonts w:ascii="Times New Roman" w:hAnsi="Times New Roman" w:cs="Times New Roman"/>
          <w:sz w:val="24"/>
          <w:szCs w:val="24"/>
          <w:lang w:eastAsia="ru-RU"/>
        </w:rPr>
        <w:t xml:space="preserve"> муниципального образования</w:t>
      </w:r>
      <w:r w:rsidRPr="00B776BF">
        <w:rPr>
          <w:rFonts w:ascii="Times New Roman" w:hAnsi="Times New Roman" w:cs="Times New Roman"/>
          <w:sz w:val="24"/>
          <w:szCs w:val="24"/>
          <w:lang w:eastAsia="ru-RU"/>
        </w:rPr>
        <w:t>, муниципальное учреждение, обеспечивающие реализацию мероприятий муниципальной программы;</w:t>
      </w:r>
    </w:p>
    <w:p w:rsidR="00551485" w:rsidRPr="00B776BF" w:rsidRDefault="00551485" w:rsidP="00551485">
      <w:pPr>
        <w:pStyle w:val="a8"/>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5) паспорт муниципальной программы(подпрограммы)- составная часть муниципальной программы (подпрограммы), содержащая краткие сведения о структуре и содержании муниципальной программы (подпрограммы) в табличной форме;</w:t>
      </w:r>
    </w:p>
    <w:p w:rsidR="00551485" w:rsidRPr="00B776BF" w:rsidRDefault="00551485" w:rsidP="00551485">
      <w:pPr>
        <w:pStyle w:val="a8"/>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 xml:space="preserve">6) цель муниципальной программы (далее - цель программы) - ожидаемое состояние в соответствующей сфере социально-экономического развития </w:t>
      </w:r>
      <w:r w:rsidR="00CD4B33">
        <w:rPr>
          <w:rFonts w:ascii="Times New Roman" w:hAnsi="Times New Roman" w:cs="Times New Roman"/>
          <w:sz w:val="24"/>
          <w:szCs w:val="24"/>
          <w:lang w:eastAsia="ru-RU"/>
        </w:rPr>
        <w:t>Липовского</w:t>
      </w:r>
      <w:r w:rsidR="008273BD" w:rsidRPr="00B776BF">
        <w:rPr>
          <w:rFonts w:ascii="Times New Roman" w:hAnsi="Times New Roman" w:cs="Times New Roman"/>
          <w:sz w:val="24"/>
          <w:szCs w:val="24"/>
          <w:lang w:eastAsia="ru-RU"/>
        </w:rPr>
        <w:t xml:space="preserve"> муниципального образования М</w:t>
      </w:r>
      <w:r w:rsidRPr="00B776BF">
        <w:rPr>
          <w:rFonts w:ascii="Times New Roman" w:hAnsi="Times New Roman" w:cs="Times New Roman"/>
          <w:sz w:val="24"/>
          <w:szCs w:val="24"/>
          <w:lang w:eastAsia="ru-RU"/>
        </w:rPr>
        <w:t>арксовского муниципального района Саратовской области,</w:t>
      </w:r>
      <w:r w:rsidR="00857F13" w:rsidRPr="00B776BF">
        <w:rPr>
          <w:rFonts w:ascii="Times New Roman" w:hAnsi="Times New Roman" w:cs="Times New Roman"/>
          <w:sz w:val="24"/>
          <w:szCs w:val="24"/>
          <w:lang w:eastAsia="ru-RU"/>
        </w:rPr>
        <w:t xml:space="preserve"> </w:t>
      </w:r>
      <w:r w:rsidRPr="00B776BF">
        <w:rPr>
          <w:rFonts w:ascii="Times New Roman" w:hAnsi="Times New Roman" w:cs="Times New Roman"/>
          <w:sz w:val="24"/>
          <w:szCs w:val="24"/>
          <w:lang w:eastAsia="ru-RU"/>
        </w:rPr>
        <w:t>планируемое к достижению посредством реализации совокупности взаимосвязанных мероприятий муниципальной программы за период ее реализации;</w:t>
      </w:r>
    </w:p>
    <w:p w:rsidR="00551485" w:rsidRPr="00B776BF" w:rsidRDefault="00551485" w:rsidP="00551485">
      <w:pPr>
        <w:pStyle w:val="a8"/>
        <w:tabs>
          <w:tab w:val="left" w:pos="350"/>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7)</w:t>
      </w:r>
      <w:r w:rsidRPr="00B776BF">
        <w:rPr>
          <w:rFonts w:ascii="Times New Roman" w:hAnsi="Times New Roman" w:cs="Times New Roman"/>
          <w:sz w:val="24"/>
          <w:szCs w:val="24"/>
          <w:lang w:eastAsia="ru-RU"/>
        </w:rPr>
        <w:tab/>
        <w:t>задача муниципальной программы - совокупность взаимосвязанных механизмов достижения цели программы;</w:t>
      </w:r>
    </w:p>
    <w:p w:rsidR="00551485" w:rsidRPr="00B776BF" w:rsidRDefault="00551485" w:rsidP="00551485">
      <w:pPr>
        <w:pStyle w:val="a8"/>
        <w:tabs>
          <w:tab w:val="left" w:pos="350"/>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8)</w:t>
      </w:r>
      <w:r w:rsidRPr="00B776BF">
        <w:rPr>
          <w:rFonts w:ascii="Times New Roman" w:hAnsi="Times New Roman" w:cs="Times New Roman"/>
          <w:sz w:val="24"/>
          <w:szCs w:val="24"/>
          <w:lang w:eastAsia="ru-RU"/>
        </w:rPr>
        <w:tab/>
        <w:t>целевой показатель (индикатор) - количественный (качественный) показатель, характеризующий реализацию мероприятия при установленных объемах финансового обеспечения муниципальной программы;</w:t>
      </w:r>
    </w:p>
    <w:p w:rsidR="00551485" w:rsidRPr="00B776BF" w:rsidRDefault="00551485" w:rsidP="00551485">
      <w:pPr>
        <w:pStyle w:val="a8"/>
        <w:tabs>
          <w:tab w:val="left" w:pos="350"/>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9) ожидаемый результат реализации муниципальной программы - количественный (качественный) показатель, характеризующий достижение цели муниципальной программы по итогам ее реализации;</w:t>
      </w:r>
    </w:p>
    <w:p w:rsidR="00551485" w:rsidRPr="00B776BF" w:rsidRDefault="00551485" w:rsidP="00551485">
      <w:pPr>
        <w:pStyle w:val="a8"/>
        <w:tabs>
          <w:tab w:val="left" w:pos="350"/>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10) координирующий орган - Управление экономического развития и торговли администрации Марксовского муниципального района;</w:t>
      </w:r>
    </w:p>
    <w:p w:rsidR="00551485" w:rsidRPr="00B776BF" w:rsidRDefault="00551485" w:rsidP="00551485">
      <w:pPr>
        <w:pStyle w:val="a8"/>
        <w:tabs>
          <w:tab w:val="left" w:pos="350"/>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11) финансовый орган - Комитет финансов администрации Марксовского муниципального района;</w:t>
      </w:r>
    </w:p>
    <w:p w:rsidR="00551485" w:rsidRPr="00B776BF" w:rsidRDefault="00551485" w:rsidP="00551485">
      <w:pPr>
        <w:pStyle w:val="a8"/>
        <w:tabs>
          <w:tab w:val="left" w:pos="350"/>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12) контролирующий орган</w:t>
      </w:r>
      <w:r w:rsidRPr="00B776BF">
        <w:rPr>
          <w:rFonts w:ascii="Times New Roman" w:hAnsi="Times New Roman" w:cs="Times New Roman"/>
          <w:b/>
          <w:sz w:val="24"/>
          <w:szCs w:val="24"/>
          <w:lang w:eastAsia="ru-RU"/>
        </w:rPr>
        <w:t xml:space="preserve"> </w:t>
      </w:r>
      <w:r w:rsidRPr="00B776BF">
        <w:rPr>
          <w:rFonts w:ascii="Times New Roman" w:hAnsi="Times New Roman" w:cs="Times New Roman"/>
          <w:sz w:val="24"/>
          <w:szCs w:val="24"/>
          <w:lang w:eastAsia="ru-RU"/>
        </w:rPr>
        <w:t>- Контрольно-счетная комиссия Марксовского муниципального района.</w:t>
      </w:r>
    </w:p>
    <w:p w:rsidR="00551485" w:rsidRPr="00B776BF" w:rsidRDefault="00551485" w:rsidP="00551485">
      <w:pPr>
        <w:pStyle w:val="a8"/>
        <w:tabs>
          <w:tab w:val="left" w:pos="567"/>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Иные понятия и определения используются в значениях, определяемых действующим законодательством Российской Федерации и Саратовской области, муниципальными правовыми актами Марксовского муниципального района.</w:t>
      </w:r>
    </w:p>
    <w:p w:rsidR="00551485" w:rsidRPr="00B776BF" w:rsidRDefault="00551485" w:rsidP="00551485">
      <w:pPr>
        <w:pStyle w:val="a8"/>
        <w:tabs>
          <w:tab w:val="left" w:pos="567"/>
        </w:tabs>
        <w:jc w:val="both"/>
        <w:rPr>
          <w:rFonts w:ascii="Times New Roman" w:hAnsi="Times New Roman" w:cs="Times New Roman"/>
          <w:sz w:val="24"/>
          <w:szCs w:val="24"/>
          <w:lang w:eastAsia="ru-RU"/>
        </w:rPr>
      </w:pPr>
    </w:p>
    <w:p w:rsidR="00551485" w:rsidRPr="00B776BF" w:rsidRDefault="00551485" w:rsidP="00551485">
      <w:pPr>
        <w:pStyle w:val="a8"/>
        <w:jc w:val="center"/>
        <w:rPr>
          <w:rFonts w:ascii="Times New Roman" w:hAnsi="Times New Roman" w:cs="Times New Roman"/>
          <w:b/>
          <w:sz w:val="24"/>
          <w:szCs w:val="24"/>
          <w:lang w:eastAsia="ru-RU"/>
        </w:rPr>
      </w:pPr>
      <w:r w:rsidRPr="00B776BF">
        <w:rPr>
          <w:rFonts w:ascii="Times New Roman" w:hAnsi="Times New Roman" w:cs="Times New Roman"/>
          <w:sz w:val="24"/>
          <w:szCs w:val="24"/>
          <w:lang w:eastAsia="ru-RU"/>
        </w:rPr>
        <w:t>II. Формирование муниципальной программы</w:t>
      </w:r>
    </w:p>
    <w:p w:rsidR="00551485" w:rsidRPr="00B776BF" w:rsidRDefault="00551485" w:rsidP="00551485">
      <w:pPr>
        <w:pStyle w:val="a8"/>
        <w:tabs>
          <w:tab w:val="left" w:pos="952"/>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3.</w:t>
      </w:r>
      <w:r w:rsidRPr="00B776BF">
        <w:rPr>
          <w:rFonts w:ascii="Times New Roman" w:hAnsi="Times New Roman" w:cs="Times New Roman"/>
          <w:sz w:val="24"/>
          <w:szCs w:val="24"/>
          <w:lang w:eastAsia="ru-RU"/>
        </w:rPr>
        <w:tab/>
        <w:t xml:space="preserve">Муниципальная программа утверждается постановлением Администрации </w:t>
      </w:r>
      <w:r w:rsidR="00CD4B33">
        <w:rPr>
          <w:rFonts w:ascii="Times New Roman" w:hAnsi="Times New Roman" w:cs="Times New Roman"/>
          <w:sz w:val="24"/>
          <w:szCs w:val="24"/>
          <w:lang w:eastAsia="ru-RU"/>
        </w:rPr>
        <w:t>Липовского</w:t>
      </w:r>
      <w:r w:rsidRPr="00B776BF">
        <w:rPr>
          <w:rFonts w:ascii="Times New Roman" w:hAnsi="Times New Roman" w:cs="Times New Roman"/>
          <w:sz w:val="24"/>
          <w:szCs w:val="24"/>
          <w:lang w:eastAsia="ru-RU"/>
        </w:rPr>
        <w:t xml:space="preserve"> муниципального района (далее - Администрации).</w:t>
      </w:r>
    </w:p>
    <w:p w:rsidR="00551485" w:rsidRPr="00B776BF" w:rsidRDefault="00551485" w:rsidP="00551485">
      <w:pPr>
        <w:pStyle w:val="a8"/>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 xml:space="preserve">4. Основанием для разработки муниципальной программы является Перечень муниципальных программ (подпрограмм) </w:t>
      </w:r>
      <w:r w:rsidR="00857F13" w:rsidRPr="00B776BF">
        <w:rPr>
          <w:rFonts w:ascii="Times New Roman" w:hAnsi="Times New Roman" w:cs="Times New Roman"/>
          <w:sz w:val="24"/>
          <w:szCs w:val="24"/>
          <w:lang w:eastAsia="ru-RU"/>
        </w:rPr>
        <w:t>подлежащи</w:t>
      </w:r>
      <w:r w:rsidR="00EA30D9" w:rsidRPr="00B776BF">
        <w:rPr>
          <w:rFonts w:ascii="Times New Roman" w:hAnsi="Times New Roman" w:cs="Times New Roman"/>
          <w:sz w:val="24"/>
          <w:szCs w:val="24"/>
          <w:lang w:eastAsia="ru-RU"/>
        </w:rPr>
        <w:t>х</w:t>
      </w:r>
      <w:r w:rsidR="00857F13" w:rsidRPr="00B776BF">
        <w:rPr>
          <w:rFonts w:ascii="Times New Roman" w:hAnsi="Times New Roman" w:cs="Times New Roman"/>
          <w:sz w:val="24"/>
          <w:szCs w:val="24"/>
          <w:lang w:eastAsia="ru-RU"/>
        </w:rPr>
        <w:t xml:space="preserve"> </w:t>
      </w:r>
      <w:r w:rsidR="00EA30D9" w:rsidRPr="00B776BF">
        <w:rPr>
          <w:rFonts w:ascii="Times New Roman" w:hAnsi="Times New Roman" w:cs="Times New Roman"/>
          <w:sz w:val="24"/>
          <w:szCs w:val="24"/>
          <w:lang w:eastAsia="ru-RU"/>
        </w:rPr>
        <w:t>реализации</w:t>
      </w:r>
      <w:r w:rsidR="00857F13" w:rsidRPr="00B776BF">
        <w:rPr>
          <w:rFonts w:ascii="Times New Roman" w:hAnsi="Times New Roman" w:cs="Times New Roman"/>
          <w:sz w:val="24"/>
          <w:szCs w:val="24"/>
          <w:lang w:eastAsia="ru-RU"/>
        </w:rPr>
        <w:t xml:space="preserve"> в соответствующем финансовом году, утверждаемый </w:t>
      </w:r>
      <w:r w:rsidRPr="00B776BF">
        <w:rPr>
          <w:rFonts w:ascii="Times New Roman" w:hAnsi="Times New Roman" w:cs="Times New Roman"/>
          <w:sz w:val="24"/>
          <w:szCs w:val="24"/>
          <w:lang w:eastAsia="ru-RU"/>
        </w:rPr>
        <w:t xml:space="preserve">по форме согласно </w:t>
      </w:r>
      <w:hyperlink r:id="rId9" w:history="1">
        <w:r w:rsidRPr="00B776BF">
          <w:rPr>
            <w:rFonts w:ascii="Times New Roman" w:hAnsi="Times New Roman" w:cs="Times New Roman"/>
            <w:sz w:val="24"/>
            <w:szCs w:val="24"/>
            <w:lang w:eastAsia="ru-RU"/>
          </w:rPr>
          <w:t>приложению № 1 к</w:t>
        </w:r>
        <w:r w:rsidR="009115A6" w:rsidRPr="00B776BF">
          <w:rPr>
            <w:rFonts w:ascii="Times New Roman" w:hAnsi="Times New Roman" w:cs="Times New Roman"/>
            <w:sz w:val="24"/>
            <w:szCs w:val="24"/>
            <w:lang w:eastAsia="ru-RU"/>
          </w:rPr>
          <w:t xml:space="preserve"> </w:t>
        </w:r>
        <w:r w:rsidRPr="00B776BF">
          <w:rPr>
            <w:rFonts w:ascii="Times New Roman" w:hAnsi="Times New Roman" w:cs="Times New Roman"/>
            <w:sz w:val="24"/>
            <w:szCs w:val="24"/>
            <w:lang w:eastAsia="ru-RU"/>
          </w:rPr>
          <w:t>настоящему Порядку</w:t>
        </w:r>
      </w:hyperlink>
      <w:r w:rsidRPr="00B776BF">
        <w:rPr>
          <w:rFonts w:ascii="Times New Roman" w:hAnsi="Times New Roman" w:cs="Times New Roman"/>
          <w:sz w:val="24"/>
          <w:szCs w:val="24"/>
          <w:lang w:eastAsia="ru-RU"/>
        </w:rPr>
        <w:t>. Перечень муниципальных программ (подпрограмм) муниципального района</w:t>
      </w:r>
      <w:r w:rsidR="00C14B0E" w:rsidRPr="00B776BF">
        <w:rPr>
          <w:rFonts w:ascii="Times New Roman" w:hAnsi="Times New Roman" w:cs="Times New Roman"/>
          <w:sz w:val="24"/>
          <w:szCs w:val="24"/>
          <w:lang w:eastAsia="ru-RU"/>
        </w:rPr>
        <w:t xml:space="preserve"> и </w:t>
      </w:r>
      <w:r w:rsidR="00C14B0E" w:rsidRPr="00B776BF">
        <w:rPr>
          <w:rFonts w:ascii="Times New Roman" w:eastAsia="Times New Roman" w:hAnsi="Times New Roman" w:cs="Times New Roman"/>
          <w:sz w:val="24"/>
          <w:szCs w:val="24"/>
          <w:lang w:eastAsia="ru-RU"/>
        </w:rPr>
        <w:t xml:space="preserve">муниципального образования </w:t>
      </w:r>
      <w:r w:rsidRPr="00B776BF">
        <w:rPr>
          <w:rFonts w:ascii="Times New Roman" w:hAnsi="Times New Roman" w:cs="Times New Roman"/>
          <w:sz w:val="24"/>
          <w:szCs w:val="24"/>
          <w:lang w:eastAsia="ru-RU"/>
        </w:rPr>
        <w:t>формиру</w:t>
      </w:r>
      <w:r w:rsidR="00C14B0E" w:rsidRPr="00B776BF">
        <w:rPr>
          <w:rFonts w:ascii="Times New Roman" w:hAnsi="Times New Roman" w:cs="Times New Roman"/>
          <w:sz w:val="24"/>
          <w:szCs w:val="24"/>
          <w:lang w:eastAsia="ru-RU"/>
        </w:rPr>
        <w:t>ю</w:t>
      </w:r>
      <w:r w:rsidRPr="00B776BF">
        <w:rPr>
          <w:rFonts w:ascii="Times New Roman" w:hAnsi="Times New Roman" w:cs="Times New Roman"/>
          <w:sz w:val="24"/>
          <w:szCs w:val="24"/>
          <w:lang w:eastAsia="ru-RU"/>
        </w:rPr>
        <w:t xml:space="preserve">тся координирующим органом по согласованию с финансовым органом в соответствии с Программой социально-экономического развития </w:t>
      </w:r>
      <w:r w:rsidR="00CD4B33">
        <w:rPr>
          <w:rFonts w:ascii="Times New Roman" w:hAnsi="Times New Roman" w:cs="Times New Roman"/>
          <w:sz w:val="24"/>
          <w:szCs w:val="24"/>
          <w:lang w:eastAsia="ru-RU"/>
        </w:rPr>
        <w:t>Липовского</w:t>
      </w:r>
      <w:r w:rsidRPr="00B776BF">
        <w:rPr>
          <w:rFonts w:ascii="Times New Roman" w:hAnsi="Times New Roman" w:cs="Times New Roman"/>
          <w:sz w:val="24"/>
          <w:szCs w:val="24"/>
          <w:lang w:eastAsia="ru-RU"/>
        </w:rPr>
        <w:t xml:space="preserve"> муниципального </w:t>
      </w:r>
      <w:r w:rsidR="008273BD" w:rsidRPr="00B776BF">
        <w:rPr>
          <w:rFonts w:ascii="Times New Roman" w:hAnsi="Times New Roman" w:cs="Times New Roman"/>
          <w:sz w:val="24"/>
          <w:szCs w:val="24"/>
          <w:lang w:eastAsia="ru-RU"/>
        </w:rPr>
        <w:t>образования</w:t>
      </w:r>
      <w:r w:rsidRPr="00B776BF">
        <w:rPr>
          <w:rFonts w:ascii="Times New Roman" w:hAnsi="Times New Roman" w:cs="Times New Roman"/>
          <w:sz w:val="24"/>
          <w:szCs w:val="24"/>
          <w:lang w:eastAsia="ru-RU"/>
        </w:rPr>
        <w:t xml:space="preserve"> на долгосрочный период и на основании предложений структурных подразделений Администрации.</w:t>
      </w:r>
    </w:p>
    <w:p w:rsidR="00551485" w:rsidRPr="00B776BF" w:rsidRDefault="00551485" w:rsidP="00551485">
      <w:pPr>
        <w:pStyle w:val="a8"/>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5. Ответственный исполнитель:</w:t>
      </w:r>
    </w:p>
    <w:p w:rsidR="00551485" w:rsidRPr="00B776BF" w:rsidRDefault="00551485" w:rsidP="00551485">
      <w:pPr>
        <w:pStyle w:val="a8"/>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направляет структурным подразделениям Администрации, осуществляющим свои полномочия в определенной муниципальной программой сфере, уведомление о начале разработки муниципальной программы с указанием сроков предоставления необходимой информации для формирования муниципальной программы;</w:t>
      </w:r>
    </w:p>
    <w:p w:rsidR="00551485" w:rsidRPr="00B776BF" w:rsidRDefault="00551485" w:rsidP="00551485">
      <w:pPr>
        <w:pStyle w:val="a8"/>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организует работу структурных подразделений Администрации, осуществляющих свои полномочия в определенной муниципальной программой сфере, по разработке подпрограммы.</w:t>
      </w:r>
    </w:p>
    <w:p w:rsidR="00551485" w:rsidRPr="00B776BF" w:rsidRDefault="00551485" w:rsidP="00551485">
      <w:pPr>
        <w:pStyle w:val="a8"/>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6. Участники программы, не являющиеся главными распорядителями бюджетных средств, при формировании проекта муниципальной программы обеспечивают предоставление информации главным распорядителям бюджетных средств, являющимся участниками программы, о составе мероприятий подпрограмм муниципальной программы, в реализации которых предполагается их участие.</w:t>
      </w:r>
    </w:p>
    <w:p w:rsidR="00551485" w:rsidRPr="00B776BF" w:rsidRDefault="00551485" w:rsidP="00551485">
      <w:pPr>
        <w:pStyle w:val="a8"/>
        <w:tabs>
          <w:tab w:val="left" w:pos="993"/>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7.</w:t>
      </w:r>
      <w:r w:rsidRPr="00B776BF">
        <w:rPr>
          <w:rFonts w:ascii="Times New Roman" w:hAnsi="Times New Roman" w:cs="Times New Roman"/>
          <w:sz w:val="24"/>
          <w:szCs w:val="24"/>
          <w:lang w:eastAsia="ru-RU"/>
        </w:rPr>
        <w:tab/>
        <w:t>Главные распорядители бюджетных средств, являющиеся участниками программы, при формировании проекта муниципальной программы участвуют в:</w:t>
      </w:r>
    </w:p>
    <w:p w:rsidR="00551485" w:rsidRPr="00B776BF" w:rsidRDefault="00551485" w:rsidP="00551485">
      <w:pPr>
        <w:pStyle w:val="a8"/>
        <w:tabs>
          <w:tab w:val="left" w:pos="728"/>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разработке муниципальной программы</w:t>
      </w:r>
      <w:r w:rsidR="00A05F5B" w:rsidRPr="00B776BF">
        <w:rPr>
          <w:rFonts w:ascii="Times New Roman" w:hAnsi="Times New Roman" w:cs="Times New Roman"/>
          <w:sz w:val="24"/>
          <w:szCs w:val="24"/>
          <w:lang w:eastAsia="ru-RU"/>
        </w:rPr>
        <w:t>, в соответствии с утвержденной структурой</w:t>
      </w:r>
      <w:r w:rsidR="00EA30D9" w:rsidRPr="00B776BF">
        <w:rPr>
          <w:rFonts w:ascii="Times New Roman" w:hAnsi="Times New Roman" w:cs="Times New Roman"/>
          <w:sz w:val="24"/>
          <w:szCs w:val="24"/>
          <w:lang w:eastAsia="ru-RU"/>
        </w:rPr>
        <w:t>,</w:t>
      </w:r>
      <w:r w:rsidR="00A05F5B" w:rsidRPr="00B776BF">
        <w:rPr>
          <w:rFonts w:ascii="Times New Roman" w:hAnsi="Times New Roman" w:cs="Times New Roman"/>
          <w:sz w:val="24"/>
          <w:szCs w:val="24"/>
          <w:lang w:eastAsia="ru-RU"/>
        </w:rPr>
        <w:t xml:space="preserve"> </w:t>
      </w:r>
      <w:r w:rsidRPr="00B776BF">
        <w:rPr>
          <w:rFonts w:ascii="Times New Roman" w:hAnsi="Times New Roman" w:cs="Times New Roman"/>
          <w:sz w:val="24"/>
          <w:szCs w:val="24"/>
          <w:lang w:eastAsia="ru-RU"/>
        </w:rPr>
        <w:t>в разрезе подпрограмм</w:t>
      </w:r>
      <w:r w:rsidR="00EA30D9"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 xml:space="preserve"> в пределах своей компетенции;</w:t>
      </w:r>
    </w:p>
    <w:p w:rsidR="00551485" w:rsidRPr="00B776BF" w:rsidRDefault="00551485" w:rsidP="00551485">
      <w:pPr>
        <w:pStyle w:val="a8"/>
        <w:tabs>
          <w:tab w:val="left" w:pos="993"/>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 xml:space="preserve">- разработке содержания подпрограммы (подпрограмм) в соответствии с требованиями </w:t>
      </w:r>
      <w:hyperlink r:id="rId10" w:history="1">
        <w:r w:rsidRPr="00B776BF">
          <w:rPr>
            <w:rFonts w:ascii="Times New Roman" w:hAnsi="Times New Roman" w:cs="Times New Roman"/>
            <w:sz w:val="24"/>
            <w:szCs w:val="24"/>
            <w:lang w:eastAsia="ru-RU"/>
          </w:rPr>
          <w:t>пункта 21 настоящего Порядка</w:t>
        </w:r>
      </w:hyperlink>
      <w:r w:rsidRPr="00B776BF">
        <w:rPr>
          <w:rFonts w:ascii="Times New Roman" w:hAnsi="Times New Roman" w:cs="Times New Roman"/>
          <w:sz w:val="24"/>
          <w:szCs w:val="24"/>
          <w:lang w:eastAsia="ru-RU"/>
        </w:rPr>
        <w:t>;</w:t>
      </w:r>
    </w:p>
    <w:p w:rsidR="00551485" w:rsidRPr="00B776BF" w:rsidRDefault="00551485" w:rsidP="00551485">
      <w:pPr>
        <w:pStyle w:val="a8"/>
        <w:tabs>
          <w:tab w:val="left" w:pos="71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обосновании потребности в необходимых финансовых ресурсах на финансовое обеспечение муниципальной программы в разрезе подпрограмм в пределах своей компетенции.</w:t>
      </w:r>
    </w:p>
    <w:p w:rsidR="00551485" w:rsidRPr="00B776BF" w:rsidRDefault="00551485" w:rsidP="00551485">
      <w:pPr>
        <w:pStyle w:val="a8"/>
        <w:tabs>
          <w:tab w:val="left" w:pos="714"/>
          <w:tab w:val="left" w:pos="966"/>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8.</w:t>
      </w:r>
      <w:r w:rsidRPr="00B776BF">
        <w:rPr>
          <w:rFonts w:ascii="Times New Roman" w:hAnsi="Times New Roman" w:cs="Times New Roman"/>
          <w:sz w:val="24"/>
          <w:szCs w:val="24"/>
          <w:lang w:eastAsia="ru-RU"/>
        </w:rPr>
        <w:tab/>
        <w:t>Ответственный исполнитель при формировании проекта муниципальной программы осуществляет следующие полномочия:</w:t>
      </w:r>
    </w:p>
    <w:p w:rsidR="00551485" w:rsidRPr="00B776BF" w:rsidRDefault="00551485" w:rsidP="00551485">
      <w:pPr>
        <w:pStyle w:val="a8"/>
        <w:tabs>
          <w:tab w:val="left" w:pos="714"/>
          <w:tab w:val="left" w:pos="966"/>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 xml:space="preserve">формирует </w:t>
      </w:r>
      <w:r w:rsidR="00A05F5B" w:rsidRPr="00B776BF">
        <w:rPr>
          <w:rFonts w:ascii="Times New Roman" w:hAnsi="Times New Roman" w:cs="Times New Roman"/>
          <w:sz w:val="24"/>
          <w:szCs w:val="24"/>
          <w:lang w:eastAsia="ru-RU"/>
        </w:rPr>
        <w:t xml:space="preserve"> проект</w:t>
      </w:r>
      <w:r w:rsidRPr="00B776BF">
        <w:rPr>
          <w:rFonts w:ascii="Times New Roman" w:hAnsi="Times New Roman" w:cs="Times New Roman"/>
          <w:sz w:val="24"/>
          <w:szCs w:val="24"/>
          <w:lang w:eastAsia="ru-RU"/>
        </w:rPr>
        <w:t xml:space="preserve"> муниципальной программы с учетом поступившей информации от главных распорядителей бюджетных средств, являющихся участниками программы;</w:t>
      </w:r>
    </w:p>
    <w:p w:rsidR="00551485" w:rsidRPr="00B776BF" w:rsidRDefault="00551485" w:rsidP="00551485">
      <w:pPr>
        <w:pStyle w:val="a8"/>
        <w:tabs>
          <w:tab w:val="left" w:pos="714"/>
          <w:tab w:val="left" w:pos="966"/>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 xml:space="preserve">обеспечивает согласование проекта муниципальной программы с координирующим и финансовым органами в целях определения перечня целевых статей расходов бюджета муниципального </w:t>
      </w:r>
      <w:r w:rsidR="008173A1" w:rsidRPr="00B776BF">
        <w:rPr>
          <w:rFonts w:ascii="Times New Roman" w:hAnsi="Times New Roman" w:cs="Times New Roman"/>
          <w:sz w:val="24"/>
          <w:szCs w:val="24"/>
          <w:lang w:eastAsia="ru-RU"/>
        </w:rPr>
        <w:t>образования</w:t>
      </w:r>
      <w:r w:rsidRPr="00B776BF">
        <w:rPr>
          <w:rFonts w:ascii="Times New Roman" w:hAnsi="Times New Roman" w:cs="Times New Roman"/>
          <w:sz w:val="24"/>
          <w:szCs w:val="24"/>
          <w:lang w:eastAsia="ru-RU"/>
        </w:rPr>
        <w:t xml:space="preserve"> с приложением необходимых обоснований (нормативных правовых актов, поручений главы </w:t>
      </w:r>
      <w:r w:rsidR="00CD4B33">
        <w:rPr>
          <w:rFonts w:ascii="Times New Roman" w:hAnsi="Times New Roman" w:cs="Times New Roman"/>
          <w:sz w:val="24"/>
          <w:szCs w:val="24"/>
          <w:lang w:eastAsia="ru-RU"/>
        </w:rPr>
        <w:t>Липовского</w:t>
      </w:r>
      <w:r w:rsidR="008173A1" w:rsidRPr="00B776BF">
        <w:rPr>
          <w:rFonts w:ascii="Times New Roman" w:hAnsi="Times New Roman" w:cs="Times New Roman"/>
          <w:sz w:val="24"/>
          <w:szCs w:val="24"/>
          <w:lang w:eastAsia="ru-RU"/>
        </w:rPr>
        <w:t xml:space="preserve"> муниципального образования</w:t>
      </w:r>
      <w:r w:rsidRPr="00B776BF">
        <w:rPr>
          <w:rFonts w:ascii="Times New Roman" w:hAnsi="Times New Roman" w:cs="Times New Roman"/>
          <w:sz w:val="24"/>
          <w:szCs w:val="24"/>
          <w:lang w:eastAsia="ru-RU"/>
        </w:rPr>
        <w:t>, расчетов, содержащих обоснование потребности в необходимых финансовых ресурсах на финансовое обеспечение муниципальной программы в разрезе подпрограмм). Мероприятия инвестиционного характера предварительно согласовываются с координирующим органом;</w:t>
      </w:r>
    </w:p>
    <w:p w:rsidR="00551485" w:rsidRPr="00B776BF" w:rsidRDefault="00551485" w:rsidP="00551485">
      <w:pPr>
        <w:pStyle w:val="a8"/>
        <w:tabs>
          <w:tab w:val="left" w:pos="714"/>
          <w:tab w:val="left" w:pos="966"/>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обеспечивает разработку проекта муниципальной программы в соответствии с требованиями настоящего Порядка с учетом поступившей информации от главных распорядителей бюджетных средств, являющихся участниками программы;</w:t>
      </w:r>
    </w:p>
    <w:p w:rsidR="00551485" w:rsidRPr="00B776BF" w:rsidRDefault="00551485" w:rsidP="00551485">
      <w:pPr>
        <w:pStyle w:val="a8"/>
        <w:tabs>
          <w:tab w:val="left" w:pos="714"/>
          <w:tab w:val="left" w:pos="966"/>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обеспечивает согласование проекта постановления Администрации об утверждении муниципальной программы в установленном порядке.</w:t>
      </w:r>
    </w:p>
    <w:p w:rsidR="00551485" w:rsidRPr="00B776BF" w:rsidRDefault="00551485" w:rsidP="00551485">
      <w:pPr>
        <w:pStyle w:val="a8"/>
        <w:tabs>
          <w:tab w:val="left" w:pos="714"/>
          <w:tab w:val="left" w:pos="966"/>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 xml:space="preserve">9. Ответственный исполнитель вправе привлечь (по согласованию) к формированию проекта муниципальной программы специалистов, независимых экспертов, представителей общественности, депутатов муниципального района, представителей Правительства Саратовской </w:t>
      </w:r>
      <w:r w:rsidR="00886E05" w:rsidRPr="00B776BF">
        <w:rPr>
          <w:rFonts w:ascii="Times New Roman" w:hAnsi="Times New Roman" w:cs="Times New Roman"/>
          <w:sz w:val="24"/>
          <w:szCs w:val="24"/>
          <w:lang w:eastAsia="ru-RU"/>
        </w:rPr>
        <w:t>области, иных заинтересованных лиц;</w:t>
      </w:r>
    </w:p>
    <w:p w:rsidR="00551485" w:rsidRPr="00B776BF" w:rsidRDefault="00551485" w:rsidP="00551485">
      <w:pPr>
        <w:pStyle w:val="a8"/>
        <w:tabs>
          <w:tab w:val="left" w:pos="714"/>
          <w:tab w:val="left" w:pos="1008"/>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10.</w:t>
      </w:r>
      <w:r w:rsidRPr="00B776BF">
        <w:rPr>
          <w:rFonts w:ascii="Times New Roman" w:hAnsi="Times New Roman" w:cs="Times New Roman"/>
          <w:sz w:val="24"/>
          <w:szCs w:val="24"/>
          <w:lang w:eastAsia="ru-RU"/>
        </w:rPr>
        <w:tab/>
        <w:t>Координирующий и финансовый органы в пределах своей компетенции при согласовании оценивают представленный проект муниципальной программы в части:</w:t>
      </w:r>
    </w:p>
    <w:p w:rsidR="00551485" w:rsidRPr="00B776BF" w:rsidRDefault="00551485" w:rsidP="00551485">
      <w:pPr>
        <w:pStyle w:val="a8"/>
        <w:tabs>
          <w:tab w:val="left" w:pos="714"/>
          <w:tab w:val="left" w:pos="896"/>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lastRenderedPageBreak/>
        <w:t>1)</w:t>
      </w:r>
      <w:r w:rsidRPr="00B776BF">
        <w:rPr>
          <w:rFonts w:ascii="Times New Roman" w:hAnsi="Times New Roman" w:cs="Times New Roman"/>
          <w:sz w:val="24"/>
          <w:szCs w:val="24"/>
          <w:lang w:eastAsia="ru-RU"/>
        </w:rPr>
        <w:tab/>
        <w:t xml:space="preserve">соответствия разделов проекта муниципальной программы требованиям </w:t>
      </w:r>
      <w:hyperlink r:id="rId11" w:history="1">
        <w:r w:rsidR="00886E05" w:rsidRPr="00B776BF">
          <w:rPr>
            <w:rFonts w:ascii="Times New Roman" w:hAnsi="Times New Roman" w:cs="Times New Roman"/>
            <w:sz w:val="24"/>
            <w:szCs w:val="24"/>
            <w:lang w:eastAsia="ru-RU"/>
          </w:rPr>
          <w:t>раздела 3</w:t>
        </w:r>
        <w:r w:rsidRPr="00B776BF">
          <w:rPr>
            <w:rFonts w:ascii="Times New Roman" w:hAnsi="Times New Roman" w:cs="Times New Roman"/>
            <w:sz w:val="24"/>
            <w:szCs w:val="24"/>
            <w:lang w:eastAsia="ru-RU"/>
          </w:rPr>
          <w:t xml:space="preserve"> настоящего Порядка</w:t>
        </w:r>
      </w:hyperlink>
      <w:r w:rsidRPr="00B776BF">
        <w:rPr>
          <w:rFonts w:ascii="Times New Roman" w:hAnsi="Times New Roman" w:cs="Times New Roman"/>
          <w:sz w:val="24"/>
          <w:szCs w:val="24"/>
          <w:lang w:eastAsia="ru-RU"/>
        </w:rPr>
        <w:t>;</w:t>
      </w:r>
    </w:p>
    <w:p w:rsidR="00551485" w:rsidRPr="00B776BF" w:rsidRDefault="00551485" w:rsidP="00551485">
      <w:pPr>
        <w:pStyle w:val="a8"/>
        <w:tabs>
          <w:tab w:val="left" w:pos="714"/>
          <w:tab w:val="left" w:pos="896"/>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2)</w:t>
      </w:r>
      <w:r w:rsidRPr="00B776BF">
        <w:rPr>
          <w:rFonts w:ascii="Times New Roman" w:hAnsi="Times New Roman" w:cs="Times New Roman"/>
          <w:sz w:val="24"/>
          <w:szCs w:val="24"/>
          <w:lang w:eastAsia="ru-RU"/>
        </w:rPr>
        <w:tab/>
        <w:t>соответствия цели, задач и сроков реализации проекта муниципальной программы целям и задачам социально-экономического развития Марксовского муниципального района</w:t>
      </w:r>
      <w:r w:rsidR="00886E05" w:rsidRPr="00B776BF">
        <w:rPr>
          <w:rFonts w:ascii="Times New Roman" w:hAnsi="Times New Roman" w:cs="Times New Roman"/>
          <w:sz w:val="24"/>
          <w:szCs w:val="24"/>
          <w:lang w:eastAsia="ru-RU"/>
        </w:rPr>
        <w:t xml:space="preserve">, </w:t>
      </w:r>
      <w:r w:rsidR="00CD4B33">
        <w:rPr>
          <w:rFonts w:ascii="Times New Roman" w:hAnsi="Times New Roman" w:cs="Times New Roman"/>
          <w:sz w:val="24"/>
          <w:szCs w:val="24"/>
          <w:lang w:eastAsia="ru-RU"/>
        </w:rPr>
        <w:t>Липовского</w:t>
      </w:r>
      <w:r w:rsidR="008173A1" w:rsidRPr="00B776BF">
        <w:rPr>
          <w:rFonts w:ascii="Times New Roman" w:hAnsi="Times New Roman" w:cs="Times New Roman"/>
          <w:sz w:val="24"/>
          <w:szCs w:val="24"/>
          <w:lang w:eastAsia="ru-RU"/>
        </w:rPr>
        <w:t xml:space="preserve"> </w:t>
      </w:r>
      <w:r w:rsidR="00886E05" w:rsidRPr="00B776BF">
        <w:rPr>
          <w:rFonts w:ascii="Times New Roman" w:eastAsia="Times New Roman" w:hAnsi="Times New Roman" w:cs="Times New Roman"/>
          <w:sz w:val="24"/>
          <w:szCs w:val="24"/>
          <w:lang w:eastAsia="ru-RU"/>
        </w:rPr>
        <w:t xml:space="preserve">муниципального образования </w:t>
      </w:r>
      <w:r w:rsidRPr="00B776BF">
        <w:rPr>
          <w:rFonts w:ascii="Times New Roman" w:hAnsi="Times New Roman" w:cs="Times New Roman"/>
          <w:sz w:val="24"/>
          <w:szCs w:val="24"/>
          <w:lang w:eastAsia="ru-RU"/>
        </w:rPr>
        <w:t xml:space="preserve"> на долгосрочный период;</w:t>
      </w:r>
    </w:p>
    <w:p w:rsidR="00551485" w:rsidRPr="00B776BF" w:rsidRDefault="00551485" w:rsidP="00551485">
      <w:pPr>
        <w:pStyle w:val="a8"/>
        <w:tabs>
          <w:tab w:val="left" w:pos="714"/>
          <w:tab w:val="left" w:pos="896"/>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3) обоснованности и комплексности мероприятий подпрограммы;</w:t>
      </w:r>
    </w:p>
    <w:p w:rsidR="00551485" w:rsidRPr="00B776BF" w:rsidRDefault="00551485" w:rsidP="00551485">
      <w:pPr>
        <w:pStyle w:val="a8"/>
        <w:tabs>
          <w:tab w:val="left" w:pos="714"/>
          <w:tab w:val="left" w:pos="896"/>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 xml:space="preserve">4) обоснованности финансового обеспечения реализации мероприятий подпрограммы за счет средств бюджета </w:t>
      </w:r>
      <w:r w:rsidR="008173A1" w:rsidRPr="00B776BF">
        <w:rPr>
          <w:rFonts w:ascii="Times New Roman" w:hAnsi="Times New Roman" w:cs="Times New Roman"/>
          <w:sz w:val="24"/>
          <w:szCs w:val="24"/>
          <w:lang w:eastAsia="ru-RU"/>
        </w:rPr>
        <w:t xml:space="preserve">Марксовского </w:t>
      </w:r>
      <w:r w:rsidRPr="00B776BF">
        <w:rPr>
          <w:rFonts w:ascii="Times New Roman" w:hAnsi="Times New Roman" w:cs="Times New Roman"/>
          <w:sz w:val="24"/>
          <w:szCs w:val="24"/>
          <w:lang w:eastAsia="ru-RU"/>
        </w:rPr>
        <w:t>муниципального района</w:t>
      </w:r>
      <w:r w:rsidR="00B10B54" w:rsidRPr="00B776BF">
        <w:rPr>
          <w:rFonts w:ascii="Times New Roman" w:hAnsi="Times New Roman" w:cs="Times New Roman"/>
          <w:sz w:val="24"/>
          <w:szCs w:val="24"/>
          <w:lang w:eastAsia="ru-RU"/>
        </w:rPr>
        <w:t>,</w:t>
      </w:r>
      <w:r w:rsidR="00B10B54" w:rsidRPr="00B776BF">
        <w:rPr>
          <w:rFonts w:ascii="Times New Roman" w:eastAsia="Times New Roman" w:hAnsi="Times New Roman" w:cs="Times New Roman"/>
          <w:sz w:val="24"/>
          <w:szCs w:val="24"/>
          <w:lang w:eastAsia="ru-RU"/>
        </w:rPr>
        <w:t xml:space="preserve"> </w:t>
      </w:r>
      <w:r w:rsidR="00CD4B33">
        <w:rPr>
          <w:rFonts w:ascii="Times New Roman" w:eastAsia="Times New Roman" w:hAnsi="Times New Roman" w:cs="Times New Roman"/>
          <w:sz w:val="24"/>
          <w:szCs w:val="24"/>
          <w:lang w:eastAsia="ru-RU"/>
        </w:rPr>
        <w:t>Липовского</w:t>
      </w:r>
      <w:r w:rsidR="008173A1" w:rsidRPr="00B776BF">
        <w:rPr>
          <w:rFonts w:ascii="Times New Roman" w:eastAsia="Times New Roman" w:hAnsi="Times New Roman" w:cs="Times New Roman"/>
          <w:sz w:val="24"/>
          <w:szCs w:val="24"/>
          <w:lang w:eastAsia="ru-RU"/>
        </w:rPr>
        <w:t xml:space="preserve"> </w:t>
      </w:r>
      <w:r w:rsidR="00B10B54" w:rsidRPr="00B776BF">
        <w:rPr>
          <w:rFonts w:ascii="Times New Roman" w:eastAsia="Times New Roman" w:hAnsi="Times New Roman" w:cs="Times New Roman"/>
          <w:sz w:val="24"/>
          <w:szCs w:val="24"/>
          <w:lang w:eastAsia="ru-RU"/>
        </w:rPr>
        <w:t xml:space="preserve">муниципального образования </w:t>
      </w:r>
      <w:r w:rsidRPr="00B776BF">
        <w:rPr>
          <w:rFonts w:ascii="Times New Roman" w:hAnsi="Times New Roman" w:cs="Times New Roman"/>
          <w:sz w:val="24"/>
          <w:szCs w:val="24"/>
          <w:lang w:eastAsia="ru-RU"/>
        </w:rPr>
        <w:t>;</w:t>
      </w:r>
    </w:p>
    <w:p w:rsidR="00551485" w:rsidRPr="00B776BF" w:rsidRDefault="00551485" w:rsidP="00551485">
      <w:pPr>
        <w:pStyle w:val="a8"/>
        <w:tabs>
          <w:tab w:val="left" w:pos="714"/>
          <w:tab w:val="left" w:pos="896"/>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5)</w:t>
      </w:r>
      <w:r w:rsidRPr="00B776BF">
        <w:rPr>
          <w:rFonts w:ascii="Times New Roman" w:hAnsi="Times New Roman" w:cs="Times New Roman"/>
          <w:sz w:val="24"/>
          <w:szCs w:val="24"/>
          <w:lang w:eastAsia="ru-RU"/>
        </w:rPr>
        <w:tab/>
        <w:t>соответствия финансового обеспечения проекта муниципальной программы возможностям бюджета муниципального района</w:t>
      </w:r>
      <w:r w:rsidR="00B10B54" w:rsidRPr="00B776BF">
        <w:rPr>
          <w:rFonts w:ascii="Times New Roman" w:hAnsi="Times New Roman" w:cs="Times New Roman"/>
          <w:sz w:val="24"/>
          <w:szCs w:val="24"/>
          <w:lang w:eastAsia="ru-RU"/>
        </w:rPr>
        <w:t xml:space="preserve">, </w:t>
      </w:r>
      <w:r w:rsidR="00CD4B33">
        <w:rPr>
          <w:rFonts w:ascii="Times New Roman" w:hAnsi="Times New Roman" w:cs="Times New Roman"/>
          <w:sz w:val="24"/>
          <w:szCs w:val="24"/>
          <w:lang w:eastAsia="ru-RU"/>
        </w:rPr>
        <w:t>Липовского</w:t>
      </w:r>
      <w:r w:rsidR="008173A1" w:rsidRPr="00B776BF">
        <w:rPr>
          <w:rFonts w:ascii="Times New Roman" w:hAnsi="Times New Roman" w:cs="Times New Roman"/>
          <w:sz w:val="24"/>
          <w:szCs w:val="24"/>
          <w:lang w:eastAsia="ru-RU"/>
        </w:rPr>
        <w:t xml:space="preserve"> </w:t>
      </w:r>
      <w:r w:rsidR="00B10B54" w:rsidRPr="00B776BF">
        <w:rPr>
          <w:rFonts w:ascii="Times New Roman" w:eastAsia="Times New Roman" w:hAnsi="Times New Roman" w:cs="Times New Roman"/>
          <w:sz w:val="24"/>
          <w:szCs w:val="24"/>
          <w:lang w:eastAsia="ru-RU"/>
        </w:rPr>
        <w:t xml:space="preserve">муниципального образования </w:t>
      </w:r>
      <w:r w:rsidRPr="00B776BF">
        <w:rPr>
          <w:rFonts w:ascii="Times New Roman" w:hAnsi="Times New Roman" w:cs="Times New Roman"/>
          <w:sz w:val="24"/>
          <w:szCs w:val="24"/>
          <w:lang w:eastAsia="ru-RU"/>
        </w:rPr>
        <w:t>;</w:t>
      </w:r>
    </w:p>
    <w:p w:rsidR="00551485" w:rsidRPr="00B776BF" w:rsidRDefault="00551485" w:rsidP="00551485">
      <w:pPr>
        <w:pStyle w:val="a8"/>
        <w:tabs>
          <w:tab w:val="left" w:pos="714"/>
          <w:tab w:val="left" w:pos="896"/>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6) возможности привлечения внебюджетных средств, средств иных бюджетов для решения задач проекта муниципальной программы;</w:t>
      </w:r>
    </w:p>
    <w:p w:rsidR="00551485" w:rsidRPr="00B776BF" w:rsidRDefault="00551485" w:rsidP="00551485">
      <w:pPr>
        <w:pStyle w:val="a8"/>
        <w:tabs>
          <w:tab w:val="left" w:pos="714"/>
          <w:tab w:val="left" w:pos="896"/>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7)</w:t>
      </w:r>
      <w:r w:rsidRPr="00B776BF">
        <w:rPr>
          <w:rFonts w:ascii="Times New Roman" w:hAnsi="Times New Roman" w:cs="Times New Roman"/>
          <w:sz w:val="24"/>
          <w:szCs w:val="24"/>
          <w:lang w:eastAsia="ru-RU"/>
        </w:rPr>
        <w:tab/>
        <w:t>оценки социально-экономической эффективности проекта муниципальной программы в целом, ожидаемых конечных результатов реализации проекта муниципальной программы и ее влияния на социально-экономическое развитие Марксовского муниципального района</w:t>
      </w:r>
      <w:r w:rsidR="00B10B54" w:rsidRPr="00B776BF">
        <w:rPr>
          <w:rFonts w:ascii="Times New Roman" w:hAnsi="Times New Roman" w:cs="Times New Roman"/>
          <w:sz w:val="24"/>
          <w:szCs w:val="24"/>
          <w:lang w:eastAsia="ru-RU"/>
        </w:rPr>
        <w:t xml:space="preserve">, </w:t>
      </w:r>
      <w:r w:rsidR="00CD4B33">
        <w:rPr>
          <w:rFonts w:ascii="Times New Roman" w:hAnsi="Times New Roman" w:cs="Times New Roman"/>
          <w:sz w:val="24"/>
          <w:szCs w:val="24"/>
          <w:lang w:eastAsia="ru-RU"/>
        </w:rPr>
        <w:t>Липовского</w:t>
      </w:r>
      <w:r w:rsidR="008173A1" w:rsidRPr="00B776BF">
        <w:rPr>
          <w:rFonts w:ascii="Times New Roman" w:hAnsi="Times New Roman" w:cs="Times New Roman"/>
          <w:sz w:val="24"/>
          <w:szCs w:val="24"/>
          <w:lang w:eastAsia="ru-RU"/>
        </w:rPr>
        <w:t xml:space="preserve"> </w:t>
      </w:r>
      <w:r w:rsidR="008173A1" w:rsidRPr="00B776BF">
        <w:rPr>
          <w:rFonts w:ascii="Times New Roman" w:eastAsia="Times New Roman" w:hAnsi="Times New Roman" w:cs="Times New Roman"/>
          <w:sz w:val="24"/>
          <w:szCs w:val="24"/>
          <w:lang w:eastAsia="ru-RU"/>
        </w:rPr>
        <w:t>муниципального образования</w:t>
      </w:r>
      <w:r w:rsidRPr="00B776BF">
        <w:rPr>
          <w:rFonts w:ascii="Times New Roman" w:hAnsi="Times New Roman" w:cs="Times New Roman"/>
          <w:sz w:val="24"/>
          <w:szCs w:val="24"/>
          <w:lang w:eastAsia="ru-RU"/>
        </w:rPr>
        <w:t>;</w:t>
      </w:r>
    </w:p>
    <w:p w:rsidR="00551485" w:rsidRPr="00B776BF" w:rsidRDefault="00551485" w:rsidP="00551485">
      <w:pPr>
        <w:pStyle w:val="a8"/>
        <w:tabs>
          <w:tab w:val="left" w:pos="714"/>
          <w:tab w:val="left" w:pos="896"/>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11. В ходе согласования проекта муниципальной программы в случае необходимости координирующим и финансовым органами в рамках своей компетенции формируются рекомендации по доработке проекта муниципальной программы.</w:t>
      </w:r>
    </w:p>
    <w:p w:rsidR="00551485" w:rsidRPr="00B776BF" w:rsidRDefault="00551485" w:rsidP="00551485">
      <w:pPr>
        <w:pStyle w:val="a8"/>
        <w:tabs>
          <w:tab w:val="left" w:pos="714"/>
          <w:tab w:val="left" w:pos="896"/>
          <w:tab w:val="left" w:pos="106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12.</w:t>
      </w:r>
      <w:r w:rsidRPr="00B776BF">
        <w:rPr>
          <w:rFonts w:ascii="Times New Roman" w:hAnsi="Times New Roman" w:cs="Times New Roman"/>
          <w:sz w:val="24"/>
          <w:szCs w:val="24"/>
          <w:lang w:eastAsia="ru-RU"/>
        </w:rPr>
        <w:tab/>
        <w:t>Проект муниципальной программы с рекомендациями по его корректировке возвращается на доработку ответственному исполнителю. Ответственный исполнитель обеспечивает доработку проекта муниципальной программы и повторно представляет его для согласования в орган, сформировавший соответствующие рекомендации.</w:t>
      </w:r>
    </w:p>
    <w:p w:rsidR="00B10B54" w:rsidRPr="00B776BF" w:rsidRDefault="00551485" w:rsidP="00551485">
      <w:pPr>
        <w:pStyle w:val="a8"/>
        <w:tabs>
          <w:tab w:val="left" w:pos="714"/>
          <w:tab w:val="left" w:pos="896"/>
          <w:tab w:val="left" w:pos="106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13.</w:t>
      </w:r>
      <w:r w:rsidRPr="00B776BF">
        <w:rPr>
          <w:rFonts w:ascii="Times New Roman" w:hAnsi="Times New Roman" w:cs="Times New Roman"/>
          <w:sz w:val="24"/>
          <w:szCs w:val="24"/>
          <w:lang w:eastAsia="ru-RU"/>
        </w:rPr>
        <w:tab/>
        <w:t xml:space="preserve">Ответственный исполнитель после согласования проекта муниципальной программы с координирующим и финансовым органами направляет проект муниципальной программы с приложением обоснования потребности в необходимых финансовых ресурсах на финансовое обеспечение муниципальной программы в разрезе подпрограмм в  контролирующий орган для проведения финансово-экономической экспертизы. </w:t>
      </w:r>
    </w:p>
    <w:p w:rsidR="00B10B54" w:rsidRPr="00B776BF" w:rsidRDefault="00551485" w:rsidP="00551485">
      <w:pPr>
        <w:pStyle w:val="a8"/>
        <w:tabs>
          <w:tab w:val="left" w:pos="714"/>
          <w:tab w:val="left" w:pos="896"/>
          <w:tab w:val="left" w:pos="106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 xml:space="preserve">В случае подготовки Контрольно-счетной комиссии Марксовского муниципального района положительного заключения ответственный исполнитель обеспечивает дальнейший процесс согласования и утверждения проекта муниципальной программы. </w:t>
      </w:r>
    </w:p>
    <w:p w:rsidR="00551485" w:rsidRPr="00B776BF" w:rsidRDefault="00551485" w:rsidP="00551485">
      <w:pPr>
        <w:pStyle w:val="a8"/>
        <w:tabs>
          <w:tab w:val="left" w:pos="714"/>
          <w:tab w:val="left" w:pos="896"/>
          <w:tab w:val="left" w:pos="106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В случае подготовки Контрольно-счетной комиссией Марксовского муниципального района отрицательного заключения проект муниципальной программы направляется для повторного рассмотрения координирующему и финансовому органу для рассмотрения по существу.</w:t>
      </w:r>
    </w:p>
    <w:p w:rsidR="00551485" w:rsidRPr="00B776BF" w:rsidRDefault="00551485" w:rsidP="00551485">
      <w:pPr>
        <w:pStyle w:val="a8"/>
        <w:tabs>
          <w:tab w:val="left" w:pos="714"/>
          <w:tab w:val="left" w:pos="896"/>
          <w:tab w:val="left" w:pos="106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Ответственный исполнитель обеспечивает дальнейший процесс согласования и утверждения проекта муниципальной программы.</w:t>
      </w:r>
    </w:p>
    <w:p w:rsidR="00551485" w:rsidRPr="00B776BF" w:rsidRDefault="00551485" w:rsidP="00551485">
      <w:pPr>
        <w:pStyle w:val="a8"/>
        <w:tabs>
          <w:tab w:val="left" w:pos="714"/>
          <w:tab w:val="left" w:pos="896"/>
          <w:tab w:val="left" w:pos="106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14. Проекты муниципальных программ, предлагаемых к реализации начиная с очередного финансового года, подлежат утверждению постановлением Администрации в установленный срок при разработке проекта бюджета муниципального района</w:t>
      </w:r>
      <w:r w:rsidR="0067132F" w:rsidRPr="00B776BF">
        <w:rPr>
          <w:rFonts w:ascii="Times New Roman" w:hAnsi="Times New Roman" w:cs="Times New Roman"/>
          <w:sz w:val="24"/>
          <w:szCs w:val="24"/>
          <w:lang w:eastAsia="ru-RU"/>
        </w:rPr>
        <w:t xml:space="preserve">, </w:t>
      </w:r>
      <w:r w:rsidR="00CD4B33">
        <w:rPr>
          <w:rFonts w:ascii="Times New Roman" w:hAnsi="Times New Roman" w:cs="Times New Roman"/>
          <w:sz w:val="24"/>
          <w:szCs w:val="24"/>
          <w:lang w:eastAsia="ru-RU"/>
        </w:rPr>
        <w:t>Липовского</w:t>
      </w:r>
      <w:r w:rsidR="008173A1" w:rsidRPr="00B776BF">
        <w:rPr>
          <w:rFonts w:ascii="Times New Roman" w:hAnsi="Times New Roman" w:cs="Times New Roman"/>
          <w:sz w:val="24"/>
          <w:szCs w:val="24"/>
          <w:lang w:eastAsia="ru-RU"/>
        </w:rPr>
        <w:t xml:space="preserve"> </w:t>
      </w:r>
      <w:r w:rsidR="0067132F" w:rsidRPr="00B776BF">
        <w:rPr>
          <w:rFonts w:ascii="Times New Roman" w:eastAsia="Times New Roman" w:hAnsi="Times New Roman" w:cs="Times New Roman"/>
          <w:sz w:val="24"/>
          <w:szCs w:val="24"/>
          <w:lang w:eastAsia="ru-RU"/>
        </w:rPr>
        <w:t>муниципального образо</w:t>
      </w:r>
      <w:r w:rsidR="008173A1" w:rsidRPr="00B776BF">
        <w:rPr>
          <w:rFonts w:ascii="Times New Roman" w:eastAsia="Times New Roman" w:hAnsi="Times New Roman" w:cs="Times New Roman"/>
          <w:sz w:val="24"/>
          <w:szCs w:val="24"/>
          <w:lang w:eastAsia="ru-RU"/>
        </w:rPr>
        <w:t>вания</w:t>
      </w:r>
      <w:r w:rsidRPr="00B776BF">
        <w:rPr>
          <w:rFonts w:ascii="Times New Roman" w:hAnsi="Times New Roman" w:cs="Times New Roman"/>
          <w:sz w:val="24"/>
          <w:szCs w:val="24"/>
          <w:lang w:eastAsia="ru-RU"/>
        </w:rPr>
        <w:t xml:space="preserve"> </w:t>
      </w:r>
      <w:r w:rsidR="0067132F" w:rsidRPr="00B776BF">
        <w:rPr>
          <w:rFonts w:ascii="Times New Roman" w:hAnsi="Times New Roman" w:cs="Times New Roman"/>
          <w:sz w:val="24"/>
          <w:szCs w:val="24"/>
          <w:lang w:eastAsia="ru-RU"/>
        </w:rPr>
        <w:t>на очередной финансовый год</w:t>
      </w:r>
      <w:r w:rsidRPr="00B776BF">
        <w:rPr>
          <w:rFonts w:ascii="Times New Roman" w:hAnsi="Times New Roman" w:cs="Times New Roman"/>
          <w:sz w:val="24"/>
          <w:szCs w:val="24"/>
          <w:lang w:eastAsia="ru-RU"/>
        </w:rPr>
        <w:t>.</w:t>
      </w:r>
    </w:p>
    <w:p w:rsidR="00551485" w:rsidRPr="00B776BF" w:rsidRDefault="00551485" w:rsidP="00551485">
      <w:pPr>
        <w:pStyle w:val="a8"/>
        <w:tabs>
          <w:tab w:val="left" w:pos="714"/>
          <w:tab w:val="left" w:pos="896"/>
          <w:tab w:val="left" w:pos="1064"/>
        </w:tabs>
        <w:ind w:firstLine="567"/>
        <w:jc w:val="both"/>
        <w:rPr>
          <w:rFonts w:ascii="Times New Roman" w:hAnsi="Times New Roman" w:cs="Times New Roman"/>
          <w:sz w:val="24"/>
          <w:szCs w:val="24"/>
          <w:lang w:eastAsia="ru-RU"/>
        </w:rPr>
      </w:pPr>
    </w:p>
    <w:p w:rsidR="00551485" w:rsidRPr="00B776BF" w:rsidRDefault="00551485" w:rsidP="00551485">
      <w:pPr>
        <w:pStyle w:val="a8"/>
        <w:ind w:firstLine="567"/>
        <w:jc w:val="center"/>
        <w:rPr>
          <w:rFonts w:ascii="Times New Roman" w:hAnsi="Times New Roman" w:cs="Times New Roman"/>
          <w:b/>
          <w:sz w:val="24"/>
          <w:szCs w:val="24"/>
          <w:lang w:eastAsia="ru-RU"/>
        </w:rPr>
      </w:pPr>
    </w:p>
    <w:p w:rsidR="00551485" w:rsidRPr="00B776BF" w:rsidRDefault="00551485" w:rsidP="00551485">
      <w:pPr>
        <w:pStyle w:val="a8"/>
        <w:ind w:firstLine="567"/>
        <w:jc w:val="center"/>
        <w:rPr>
          <w:rFonts w:ascii="Times New Roman" w:hAnsi="Times New Roman" w:cs="Times New Roman"/>
          <w:sz w:val="24"/>
          <w:szCs w:val="24"/>
          <w:lang w:eastAsia="ru-RU"/>
        </w:rPr>
      </w:pPr>
      <w:r w:rsidRPr="00B776BF">
        <w:rPr>
          <w:rFonts w:ascii="Times New Roman" w:hAnsi="Times New Roman" w:cs="Times New Roman"/>
          <w:sz w:val="24"/>
          <w:szCs w:val="24"/>
          <w:lang w:eastAsia="ru-RU"/>
        </w:rPr>
        <w:t>II</w:t>
      </w:r>
      <w:r w:rsidRPr="00B776BF">
        <w:rPr>
          <w:rFonts w:ascii="Times New Roman" w:hAnsi="Times New Roman" w:cs="Times New Roman"/>
          <w:sz w:val="24"/>
          <w:szCs w:val="24"/>
          <w:lang w:val="en-US" w:eastAsia="ru-RU"/>
        </w:rPr>
        <w:t>I</w:t>
      </w:r>
      <w:r w:rsidRPr="00B776BF">
        <w:rPr>
          <w:rFonts w:ascii="Times New Roman" w:hAnsi="Times New Roman" w:cs="Times New Roman"/>
          <w:sz w:val="24"/>
          <w:szCs w:val="24"/>
          <w:lang w:eastAsia="ru-RU"/>
        </w:rPr>
        <w:t>. Требования к сод</w:t>
      </w:r>
      <w:r w:rsidR="0067132F" w:rsidRPr="00B776BF">
        <w:rPr>
          <w:rFonts w:ascii="Times New Roman" w:hAnsi="Times New Roman" w:cs="Times New Roman"/>
          <w:sz w:val="24"/>
          <w:szCs w:val="24"/>
          <w:lang w:eastAsia="ru-RU"/>
        </w:rPr>
        <w:t>ержанию муниципальной программы</w:t>
      </w:r>
    </w:p>
    <w:p w:rsidR="00551485" w:rsidRPr="00B776BF" w:rsidRDefault="00551485" w:rsidP="00551485">
      <w:pPr>
        <w:pStyle w:val="a8"/>
        <w:tabs>
          <w:tab w:val="left" w:pos="1078"/>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15.</w:t>
      </w:r>
      <w:r w:rsidRPr="00B776BF">
        <w:rPr>
          <w:rFonts w:ascii="Times New Roman" w:hAnsi="Times New Roman" w:cs="Times New Roman"/>
          <w:sz w:val="24"/>
          <w:szCs w:val="24"/>
          <w:lang w:eastAsia="ru-RU"/>
        </w:rPr>
        <w:tab/>
        <w:t>Муниципальная программа разрабатывается исходя из целей и задач, определенных Программой социально-экономического развития Марксовского муниципального района Саратовской области</w:t>
      </w:r>
      <w:r w:rsidR="0067132F" w:rsidRPr="00B776BF">
        <w:rPr>
          <w:rFonts w:ascii="Times New Roman" w:hAnsi="Times New Roman" w:cs="Times New Roman"/>
          <w:sz w:val="24"/>
          <w:szCs w:val="24"/>
          <w:lang w:eastAsia="ru-RU"/>
        </w:rPr>
        <w:t xml:space="preserve">, </w:t>
      </w:r>
      <w:r w:rsidR="00CD4B33">
        <w:rPr>
          <w:rFonts w:ascii="Times New Roman" w:hAnsi="Times New Roman" w:cs="Times New Roman"/>
          <w:sz w:val="24"/>
          <w:szCs w:val="24"/>
          <w:lang w:eastAsia="ru-RU"/>
        </w:rPr>
        <w:t>Липовского</w:t>
      </w:r>
      <w:r w:rsidR="008173A1" w:rsidRPr="00B776BF">
        <w:rPr>
          <w:rFonts w:ascii="Times New Roman" w:hAnsi="Times New Roman" w:cs="Times New Roman"/>
          <w:sz w:val="24"/>
          <w:szCs w:val="24"/>
          <w:lang w:eastAsia="ru-RU"/>
        </w:rPr>
        <w:t xml:space="preserve"> </w:t>
      </w:r>
      <w:r w:rsidR="0067132F" w:rsidRPr="00B776BF">
        <w:rPr>
          <w:rFonts w:ascii="Times New Roman" w:eastAsia="Times New Roman" w:hAnsi="Times New Roman" w:cs="Times New Roman"/>
          <w:sz w:val="24"/>
          <w:szCs w:val="24"/>
          <w:lang w:eastAsia="ru-RU"/>
        </w:rPr>
        <w:t xml:space="preserve">муниципального образования </w:t>
      </w:r>
      <w:r w:rsidRPr="00B776BF">
        <w:rPr>
          <w:rFonts w:ascii="Times New Roman" w:hAnsi="Times New Roman" w:cs="Times New Roman"/>
          <w:sz w:val="24"/>
          <w:szCs w:val="24"/>
          <w:lang w:eastAsia="ru-RU"/>
        </w:rPr>
        <w:t xml:space="preserve"> на долгосрочный период.</w:t>
      </w:r>
    </w:p>
    <w:p w:rsidR="00551485" w:rsidRPr="00B776BF" w:rsidRDefault="00551485" w:rsidP="00551485">
      <w:pPr>
        <w:pStyle w:val="a8"/>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Муниципальная программа направлена на достижение конкретной цели в определенной сфере социально-экономического развития Марксовского муниципального района Саратовской области (далее муниципального района)</w:t>
      </w:r>
      <w:r w:rsidR="0067132F" w:rsidRPr="00B776BF">
        <w:rPr>
          <w:rFonts w:ascii="Times New Roman" w:hAnsi="Times New Roman" w:cs="Times New Roman"/>
          <w:sz w:val="24"/>
          <w:szCs w:val="24"/>
          <w:lang w:eastAsia="ru-RU"/>
        </w:rPr>
        <w:t xml:space="preserve">, </w:t>
      </w:r>
      <w:r w:rsidR="00CD4B33">
        <w:rPr>
          <w:rFonts w:ascii="Times New Roman" w:hAnsi="Times New Roman" w:cs="Times New Roman"/>
          <w:sz w:val="24"/>
          <w:szCs w:val="24"/>
          <w:lang w:eastAsia="ru-RU"/>
        </w:rPr>
        <w:t>Липовского</w:t>
      </w:r>
      <w:r w:rsidR="008173A1" w:rsidRPr="00B776BF">
        <w:rPr>
          <w:rFonts w:ascii="Times New Roman" w:hAnsi="Times New Roman" w:cs="Times New Roman"/>
          <w:sz w:val="24"/>
          <w:szCs w:val="24"/>
          <w:lang w:eastAsia="ru-RU"/>
        </w:rPr>
        <w:t xml:space="preserve"> </w:t>
      </w:r>
      <w:r w:rsidR="0067132F" w:rsidRPr="00B776BF">
        <w:rPr>
          <w:rFonts w:ascii="Times New Roman" w:eastAsia="Times New Roman" w:hAnsi="Times New Roman" w:cs="Times New Roman"/>
          <w:sz w:val="24"/>
          <w:szCs w:val="24"/>
          <w:lang w:eastAsia="ru-RU"/>
        </w:rPr>
        <w:t>муниципального образования город Маркс</w:t>
      </w:r>
      <w:r w:rsidR="009F0748" w:rsidRPr="00B776BF">
        <w:rPr>
          <w:rFonts w:ascii="Times New Roman" w:eastAsia="Times New Roman" w:hAnsi="Times New Roman" w:cs="Times New Roman"/>
          <w:sz w:val="24"/>
          <w:szCs w:val="24"/>
          <w:lang w:eastAsia="ru-RU"/>
        </w:rPr>
        <w:t xml:space="preserve"> (далее муниципального образования)</w:t>
      </w:r>
      <w:r w:rsidRPr="00B776BF">
        <w:rPr>
          <w:rFonts w:ascii="Times New Roman" w:hAnsi="Times New Roman" w:cs="Times New Roman"/>
          <w:sz w:val="24"/>
          <w:szCs w:val="24"/>
          <w:lang w:eastAsia="ru-RU"/>
        </w:rPr>
        <w:t>. Задачи муниципальной программы формируются по направлениям, определенным для достижения сформулированной цели.</w:t>
      </w:r>
    </w:p>
    <w:p w:rsidR="00551485" w:rsidRPr="00B776BF" w:rsidRDefault="00551485" w:rsidP="00551485">
      <w:pPr>
        <w:pStyle w:val="a8"/>
        <w:tabs>
          <w:tab w:val="left" w:pos="1092"/>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16.</w:t>
      </w:r>
      <w:r w:rsidRPr="00B776BF">
        <w:rPr>
          <w:rFonts w:ascii="Times New Roman" w:hAnsi="Times New Roman" w:cs="Times New Roman"/>
          <w:sz w:val="24"/>
          <w:szCs w:val="24"/>
          <w:lang w:eastAsia="ru-RU"/>
        </w:rPr>
        <w:tab/>
        <w:t>Муниципальная программа содержит:</w:t>
      </w:r>
    </w:p>
    <w:p w:rsidR="00551485" w:rsidRPr="00B776BF" w:rsidRDefault="00551485" w:rsidP="00551485">
      <w:pPr>
        <w:pStyle w:val="a8"/>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паспорт муниципальной программы;</w:t>
      </w:r>
    </w:p>
    <w:p w:rsidR="00551485" w:rsidRPr="00B776BF" w:rsidRDefault="00551485" w:rsidP="00551485">
      <w:pPr>
        <w:pStyle w:val="a8"/>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lastRenderedPageBreak/>
        <w:t>-</w:t>
      </w:r>
      <w:r w:rsidRPr="00B776BF">
        <w:rPr>
          <w:rFonts w:ascii="Times New Roman" w:hAnsi="Times New Roman" w:cs="Times New Roman"/>
          <w:sz w:val="24"/>
          <w:szCs w:val="24"/>
          <w:lang w:eastAsia="ru-RU"/>
        </w:rPr>
        <w:tab/>
        <w:t>текстовую часть муниципальной программы;</w:t>
      </w:r>
    </w:p>
    <w:p w:rsidR="00551485" w:rsidRPr="00B776BF" w:rsidRDefault="00551485" w:rsidP="00551485">
      <w:pPr>
        <w:pStyle w:val="a8"/>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подпрограммы муниципальной программы.</w:t>
      </w:r>
    </w:p>
    <w:p w:rsidR="00551485" w:rsidRPr="00B776BF" w:rsidRDefault="00551485" w:rsidP="00551485">
      <w:pPr>
        <w:pStyle w:val="a8"/>
        <w:tabs>
          <w:tab w:val="left" w:pos="896"/>
          <w:tab w:val="left" w:pos="1092"/>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17.</w:t>
      </w:r>
      <w:r w:rsidRPr="00B776BF">
        <w:rPr>
          <w:rFonts w:ascii="Times New Roman" w:hAnsi="Times New Roman" w:cs="Times New Roman"/>
          <w:sz w:val="24"/>
          <w:szCs w:val="24"/>
          <w:lang w:eastAsia="ru-RU"/>
        </w:rPr>
        <w:tab/>
        <w:t>В случае если государственными программами Российской Федерации, Саратовской области установлены требования к содержанию муниципальной программы, применяются положения, предусмотренные государственными программами Российской Федерации, Саратовской области.</w:t>
      </w:r>
    </w:p>
    <w:p w:rsidR="00551485" w:rsidRPr="00B776BF" w:rsidRDefault="00551485" w:rsidP="00551485">
      <w:pPr>
        <w:pStyle w:val="a8"/>
        <w:tabs>
          <w:tab w:val="left" w:pos="896"/>
          <w:tab w:val="left" w:pos="1120"/>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18.</w:t>
      </w:r>
      <w:r w:rsidRPr="00B776BF">
        <w:rPr>
          <w:rFonts w:ascii="Times New Roman" w:hAnsi="Times New Roman" w:cs="Times New Roman"/>
          <w:sz w:val="24"/>
          <w:szCs w:val="24"/>
          <w:lang w:eastAsia="ru-RU"/>
        </w:rPr>
        <w:tab/>
        <w:t xml:space="preserve">Паспорт муниципальной программы, подпрограммы формируется по форме согласно </w:t>
      </w:r>
      <w:hyperlink r:id="rId12" w:history="1">
        <w:r w:rsidRPr="00B776BF">
          <w:rPr>
            <w:rFonts w:ascii="Times New Roman" w:hAnsi="Times New Roman" w:cs="Times New Roman"/>
            <w:sz w:val="24"/>
            <w:szCs w:val="24"/>
            <w:lang w:eastAsia="ru-RU"/>
          </w:rPr>
          <w:t>приложению № 2 к настоящему Порядку</w:t>
        </w:r>
      </w:hyperlink>
      <w:r w:rsidRPr="00B776BF">
        <w:rPr>
          <w:rFonts w:ascii="Times New Roman" w:hAnsi="Times New Roman" w:cs="Times New Roman"/>
          <w:sz w:val="24"/>
          <w:szCs w:val="24"/>
          <w:lang w:eastAsia="ru-RU"/>
        </w:rPr>
        <w:t>.</w:t>
      </w:r>
    </w:p>
    <w:p w:rsidR="00551485" w:rsidRPr="00B776BF" w:rsidRDefault="00551485" w:rsidP="00551485">
      <w:pPr>
        <w:pStyle w:val="a8"/>
        <w:tabs>
          <w:tab w:val="left" w:pos="896"/>
          <w:tab w:val="left" w:pos="1078"/>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19.</w:t>
      </w:r>
      <w:r w:rsidRPr="00B776BF">
        <w:rPr>
          <w:rFonts w:ascii="Times New Roman" w:hAnsi="Times New Roman" w:cs="Times New Roman"/>
          <w:sz w:val="24"/>
          <w:szCs w:val="24"/>
          <w:lang w:eastAsia="ru-RU"/>
        </w:rPr>
        <w:tab/>
        <w:t>Текстовая часть муниципальной программы состоит из следующих разделов:</w:t>
      </w:r>
      <w:r w:rsidRPr="00B776BF">
        <w:rPr>
          <w:rFonts w:ascii="Times New Roman" w:hAnsi="Times New Roman" w:cs="Times New Roman"/>
          <w:sz w:val="24"/>
          <w:szCs w:val="24"/>
          <w:lang w:eastAsia="ru-RU"/>
        </w:rPr>
        <w:br/>
        <w:t>1) общая характеристика текущего состояния социально-экономического развития муниципального района</w:t>
      </w:r>
      <w:r w:rsidR="0067132F" w:rsidRPr="00B776BF">
        <w:rPr>
          <w:rFonts w:ascii="Times New Roman" w:hAnsi="Times New Roman" w:cs="Times New Roman"/>
          <w:sz w:val="24"/>
          <w:szCs w:val="24"/>
          <w:lang w:eastAsia="ru-RU"/>
        </w:rPr>
        <w:t xml:space="preserve">, </w:t>
      </w:r>
      <w:r w:rsidR="0067132F" w:rsidRPr="00B776BF">
        <w:rPr>
          <w:rFonts w:ascii="Times New Roman" w:eastAsia="Times New Roman" w:hAnsi="Times New Roman" w:cs="Times New Roman"/>
          <w:sz w:val="24"/>
          <w:szCs w:val="24"/>
          <w:lang w:eastAsia="ru-RU"/>
        </w:rPr>
        <w:t xml:space="preserve">муниципального образования </w:t>
      </w:r>
      <w:r w:rsidRPr="00B776BF">
        <w:rPr>
          <w:rFonts w:ascii="Times New Roman" w:hAnsi="Times New Roman" w:cs="Times New Roman"/>
          <w:sz w:val="24"/>
          <w:szCs w:val="24"/>
          <w:lang w:eastAsia="ru-RU"/>
        </w:rPr>
        <w:t>в сфере реализации муниципальной программы.</w:t>
      </w:r>
    </w:p>
    <w:p w:rsidR="00551485" w:rsidRPr="00B776BF" w:rsidRDefault="00551485" w:rsidP="00551485">
      <w:pPr>
        <w:pStyle w:val="a8"/>
        <w:tabs>
          <w:tab w:val="left" w:pos="896"/>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Раздел должен содержать описание текущего состояния соответствующей сферы социально-экономического развития муниципального района</w:t>
      </w:r>
      <w:r w:rsidR="0067132F" w:rsidRPr="00B776BF">
        <w:rPr>
          <w:rFonts w:ascii="Times New Roman" w:hAnsi="Times New Roman" w:cs="Times New Roman"/>
          <w:sz w:val="24"/>
          <w:szCs w:val="24"/>
          <w:lang w:eastAsia="ru-RU"/>
        </w:rPr>
        <w:t xml:space="preserve">, </w:t>
      </w:r>
      <w:r w:rsidR="0067132F" w:rsidRPr="00B776BF">
        <w:rPr>
          <w:rFonts w:ascii="Times New Roman" w:eastAsia="Times New Roman" w:hAnsi="Times New Roman" w:cs="Times New Roman"/>
          <w:sz w:val="24"/>
          <w:szCs w:val="24"/>
          <w:lang w:eastAsia="ru-RU"/>
        </w:rPr>
        <w:t xml:space="preserve">муниципального образования </w:t>
      </w:r>
      <w:r w:rsidRPr="00B776BF">
        <w:rPr>
          <w:rFonts w:ascii="Times New Roman" w:hAnsi="Times New Roman" w:cs="Times New Roman"/>
          <w:sz w:val="24"/>
          <w:szCs w:val="24"/>
          <w:lang w:eastAsia="ru-RU"/>
        </w:rPr>
        <w:t>(сферы реализации муниципальной программы), а также проблем в указанной сфере социально-экономического развития муниципального района с указанием причин их возникновения;</w:t>
      </w:r>
    </w:p>
    <w:p w:rsidR="00551485" w:rsidRPr="00B776BF" w:rsidRDefault="00551485" w:rsidP="00551485">
      <w:pPr>
        <w:pStyle w:val="a8"/>
        <w:tabs>
          <w:tab w:val="left" w:pos="896"/>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2) цель и задачи муниципальной программы.</w:t>
      </w:r>
    </w:p>
    <w:p w:rsidR="00551485" w:rsidRPr="00B776BF" w:rsidRDefault="00551485" w:rsidP="00551485">
      <w:pPr>
        <w:pStyle w:val="a8"/>
        <w:tabs>
          <w:tab w:val="left" w:pos="567"/>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Раздел должен содержать формулировки цели и задач муниципальной программы, к которым предъявляются следующие требования:</w:t>
      </w:r>
    </w:p>
    <w:p w:rsidR="00551485" w:rsidRPr="00B776BF" w:rsidRDefault="00551485" w:rsidP="00551485">
      <w:pPr>
        <w:pStyle w:val="a8"/>
        <w:tabs>
          <w:tab w:val="left" w:pos="567"/>
          <w:tab w:val="left" w:pos="709"/>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Цель должна обладать следующими свойствами:</w:t>
      </w:r>
    </w:p>
    <w:p w:rsidR="00551485" w:rsidRPr="00B776BF" w:rsidRDefault="00551485" w:rsidP="00551485">
      <w:pPr>
        <w:pStyle w:val="a8"/>
        <w:tabs>
          <w:tab w:val="left" w:pos="567"/>
          <w:tab w:val="left" w:pos="709"/>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специфичность (соответствие сфере реализации муниципальной программы);</w:t>
      </w:r>
    </w:p>
    <w:p w:rsidR="00551485" w:rsidRPr="00B776BF" w:rsidRDefault="00551485" w:rsidP="00551485">
      <w:pPr>
        <w:pStyle w:val="a8"/>
        <w:tabs>
          <w:tab w:val="left" w:pos="567"/>
          <w:tab w:val="left" w:pos="709"/>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конкретность (не допускаются размытые (нечеткие) формулировки, предполагающие произвольное или неоднозначное толкование);</w:t>
      </w:r>
    </w:p>
    <w:p w:rsidR="00551485" w:rsidRPr="00B776BF" w:rsidRDefault="00551485" w:rsidP="00551485">
      <w:pPr>
        <w:pStyle w:val="a8"/>
        <w:tabs>
          <w:tab w:val="left" w:pos="567"/>
          <w:tab w:val="left" w:pos="709"/>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достижимость и измеримость (цель должна быть достижима за период реализации муниципальной программы и измерима количественными и (или) качественными показателями);</w:t>
      </w:r>
    </w:p>
    <w:p w:rsidR="00551485" w:rsidRPr="00B776BF" w:rsidRDefault="00551485" w:rsidP="00551485">
      <w:pPr>
        <w:pStyle w:val="a8"/>
        <w:tabs>
          <w:tab w:val="left" w:pos="567"/>
          <w:tab w:val="left" w:pos="709"/>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релевантность (соответствие формулировки цели ожидаемым конечным результатам реализации программы).</w:t>
      </w:r>
    </w:p>
    <w:p w:rsidR="00551485" w:rsidRPr="00B776BF" w:rsidRDefault="00551485" w:rsidP="00551485">
      <w:pPr>
        <w:pStyle w:val="a8"/>
        <w:tabs>
          <w:tab w:val="left" w:pos="567"/>
          <w:tab w:val="left" w:pos="709"/>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Формулировка цели должна быть краткой,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551485" w:rsidRPr="00B776BF" w:rsidRDefault="00551485" w:rsidP="00551485">
      <w:pPr>
        <w:pStyle w:val="a8"/>
        <w:tabs>
          <w:tab w:val="left" w:pos="567"/>
          <w:tab w:val="left" w:pos="709"/>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Достижение цели обеспечивается за счет решения задач муниципальной программы.</w:t>
      </w:r>
    </w:p>
    <w:p w:rsidR="00551485" w:rsidRPr="00B776BF" w:rsidRDefault="00551485" w:rsidP="00551485">
      <w:pPr>
        <w:pStyle w:val="a8"/>
        <w:tabs>
          <w:tab w:val="left" w:pos="567"/>
          <w:tab w:val="left" w:pos="709"/>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Задача муниципальной программы определяет результат выполнения совокупности взаимосвязанных мероприятий или осуществления полномочий, направленных на достижение цели (целей) реализации муниципальной программы.</w:t>
      </w:r>
    </w:p>
    <w:p w:rsidR="00551485" w:rsidRPr="00B776BF" w:rsidRDefault="00551485" w:rsidP="00551485">
      <w:pPr>
        <w:pStyle w:val="a8"/>
        <w:tabs>
          <w:tab w:val="left" w:pos="567"/>
          <w:tab w:val="left" w:pos="709"/>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Сформулированные задачи должны быть необходимы и достаточны для достижения соответствующей цели.</w:t>
      </w:r>
    </w:p>
    <w:p w:rsidR="00551485" w:rsidRPr="00B776BF" w:rsidRDefault="00551485" w:rsidP="00551485">
      <w:pPr>
        <w:pStyle w:val="a8"/>
        <w:tabs>
          <w:tab w:val="left" w:pos="567"/>
          <w:tab w:val="left" w:pos="709"/>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При постановке целей и задач необходимо обеспечить возможность проверки и подтверждения их достижения или решения. Для этого необходимо сформировать целевые показатели, характеризующие достижение целей и решение задач;</w:t>
      </w:r>
    </w:p>
    <w:p w:rsidR="00551485" w:rsidRPr="00B776BF" w:rsidRDefault="00551485" w:rsidP="00551485">
      <w:pPr>
        <w:pStyle w:val="a8"/>
        <w:tabs>
          <w:tab w:val="left" w:pos="567"/>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 xml:space="preserve">3) сроки и этапы реализации муниципальной программы. </w:t>
      </w:r>
    </w:p>
    <w:p w:rsidR="00551485" w:rsidRPr="00B776BF" w:rsidRDefault="00551485" w:rsidP="00551485">
      <w:pPr>
        <w:pStyle w:val="a8"/>
        <w:tabs>
          <w:tab w:val="left" w:pos="567"/>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Муниципальная программа разрабатывается на срок не менее 3 лет. Необходимость разделения сроков реализации муниципальной программы на этапы определяется ответственным исполнителем на основе последовательности решения задач муниципальной программы;</w:t>
      </w:r>
    </w:p>
    <w:p w:rsidR="00551485" w:rsidRPr="00B776BF" w:rsidRDefault="00551485" w:rsidP="00551485">
      <w:pPr>
        <w:pStyle w:val="a8"/>
        <w:tabs>
          <w:tab w:val="left" w:pos="322"/>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4)</w:t>
      </w:r>
      <w:r w:rsidRPr="00B776BF">
        <w:rPr>
          <w:rFonts w:ascii="Times New Roman" w:hAnsi="Times New Roman" w:cs="Times New Roman"/>
          <w:sz w:val="24"/>
          <w:szCs w:val="24"/>
          <w:lang w:eastAsia="ru-RU"/>
        </w:rPr>
        <w:tab/>
        <w:t>перечень основных мероприятий подпрограмм муниципальной программы и целевых показателей (индикаторов).</w:t>
      </w:r>
    </w:p>
    <w:p w:rsidR="00551485" w:rsidRPr="00B776BF" w:rsidRDefault="00551485" w:rsidP="00551485">
      <w:pPr>
        <w:pStyle w:val="a8"/>
        <w:tabs>
          <w:tab w:val="left" w:pos="567"/>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 xml:space="preserve">Раздел включает обобщенную характеристику подпрограмм муниципальной программы в виде перечня основных мероприятий подпрограмм муниципальной программы, которые необходимы и достаточны для достижения целей и решения задач подпрограммы. Перечень основных мероприятий отражается по форме согласно </w:t>
      </w:r>
      <w:hyperlink w:anchor="sub_10300" w:history="1">
        <w:r w:rsidRPr="00B776BF">
          <w:rPr>
            <w:rFonts w:ascii="Times New Roman" w:hAnsi="Times New Roman" w:cs="Times New Roman"/>
            <w:sz w:val="24"/>
            <w:szCs w:val="24"/>
            <w:lang w:eastAsia="ru-RU"/>
          </w:rPr>
          <w:t>приложению № 3</w:t>
        </w:r>
      </w:hyperlink>
      <w:r w:rsidRPr="00B776BF">
        <w:rPr>
          <w:rFonts w:ascii="Times New Roman" w:hAnsi="Times New Roman" w:cs="Times New Roman"/>
          <w:sz w:val="24"/>
          <w:szCs w:val="24"/>
          <w:lang w:eastAsia="ru-RU"/>
        </w:rPr>
        <w:t xml:space="preserve"> к Порядку.</w:t>
      </w:r>
    </w:p>
    <w:p w:rsidR="00551485" w:rsidRPr="00B776BF" w:rsidRDefault="00551485" w:rsidP="00551485">
      <w:pPr>
        <w:pStyle w:val="a8"/>
        <w:tabs>
          <w:tab w:val="left" w:pos="567"/>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551485" w:rsidRPr="00B776BF" w:rsidRDefault="00551485" w:rsidP="00551485">
      <w:pPr>
        <w:pStyle w:val="a8"/>
        <w:tabs>
          <w:tab w:val="left" w:pos="567"/>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 xml:space="preserve">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w:t>
      </w:r>
      <w:r w:rsidRPr="00B776BF">
        <w:rPr>
          <w:rFonts w:ascii="Times New Roman" w:hAnsi="Times New Roman" w:cs="Times New Roman"/>
          <w:sz w:val="24"/>
          <w:szCs w:val="24"/>
          <w:lang w:eastAsia="ru-RU"/>
        </w:rPr>
        <w:lastRenderedPageBreak/>
        <w:t>услуг, оказанию муниципальных услуг (выполнению работ), разработке мер правового регулирования и другие).</w:t>
      </w:r>
    </w:p>
    <w:p w:rsidR="00551485" w:rsidRPr="00B776BF" w:rsidRDefault="00551485" w:rsidP="00551485">
      <w:pPr>
        <w:pStyle w:val="a8"/>
        <w:tabs>
          <w:tab w:val="left" w:pos="567"/>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Основное мероприятие должно быть направлено на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одной цели подпрограммы;</w:t>
      </w:r>
    </w:p>
    <w:p w:rsidR="00551485" w:rsidRPr="00B776BF" w:rsidRDefault="00551485" w:rsidP="00551485">
      <w:pPr>
        <w:pStyle w:val="a8"/>
        <w:tabs>
          <w:tab w:val="left" w:pos="567"/>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Целевые показатели (индикаторы)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551485" w:rsidRPr="00B776BF" w:rsidRDefault="00551485" w:rsidP="00551485">
      <w:pPr>
        <w:pStyle w:val="a8"/>
        <w:tabs>
          <w:tab w:val="left" w:pos="567"/>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отражать специфику развития конкретной сферы, проблем и основных задач, на решение которых направлена реализация муниципальной программы;</w:t>
      </w:r>
    </w:p>
    <w:p w:rsidR="00551485" w:rsidRPr="00B776BF" w:rsidRDefault="00551485" w:rsidP="00551485">
      <w:pPr>
        <w:pStyle w:val="a8"/>
        <w:tabs>
          <w:tab w:val="left" w:pos="567"/>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иметь количественное значение по годам;</w:t>
      </w:r>
    </w:p>
    <w:p w:rsidR="00551485" w:rsidRPr="00B776BF" w:rsidRDefault="00551485" w:rsidP="00551485">
      <w:pPr>
        <w:pStyle w:val="a8"/>
        <w:tabs>
          <w:tab w:val="left" w:pos="567"/>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непосредственно зависеть от решения основных задач и реализации муниципальной программы;</w:t>
      </w:r>
    </w:p>
    <w:p w:rsidR="00551485" w:rsidRPr="00B776BF" w:rsidRDefault="00551485" w:rsidP="00551485">
      <w:pPr>
        <w:pStyle w:val="a8"/>
        <w:tabs>
          <w:tab w:val="left" w:pos="567"/>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отвечать требованиям:</w:t>
      </w:r>
    </w:p>
    <w:p w:rsidR="00551485" w:rsidRPr="00B776BF" w:rsidRDefault="00551485" w:rsidP="00551485">
      <w:pPr>
        <w:pStyle w:val="a8"/>
        <w:tabs>
          <w:tab w:val="left" w:pos="567"/>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адекватности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551485" w:rsidRPr="00B776BF" w:rsidRDefault="00551485" w:rsidP="00551485">
      <w:pPr>
        <w:pStyle w:val="a8"/>
        <w:tabs>
          <w:tab w:val="left" w:pos="567"/>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точности (погрешности измерения не должны приводить к искаженному представлению о результатах реализации подпрограммы);</w:t>
      </w:r>
    </w:p>
    <w:p w:rsidR="00551485" w:rsidRPr="00B776BF" w:rsidRDefault="00551485" w:rsidP="00551485">
      <w:pPr>
        <w:pStyle w:val="a8"/>
        <w:tabs>
          <w:tab w:val="left" w:pos="567"/>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объективности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551485" w:rsidRPr="00B776BF" w:rsidRDefault="00551485" w:rsidP="00551485">
      <w:pPr>
        <w:pStyle w:val="a8"/>
        <w:tabs>
          <w:tab w:val="left" w:pos="567"/>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достоверности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551485" w:rsidRPr="00B776BF" w:rsidRDefault="00551485" w:rsidP="00551485">
      <w:pPr>
        <w:pStyle w:val="a8"/>
        <w:tabs>
          <w:tab w:val="left" w:pos="567"/>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 xml:space="preserve">Сведения о целевых показателях (индикаторах) муниципальной программы указываются по форме согласно </w:t>
      </w:r>
      <w:hyperlink w:anchor="sub_10200" w:history="1">
        <w:r w:rsidRPr="00B776BF">
          <w:rPr>
            <w:rFonts w:ascii="Times New Roman" w:hAnsi="Times New Roman" w:cs="Times New Roman"/>
            <w:sz w:val="24"/>
            <w:szCs w:val="24"/>
            <w:lang w:eastAsia="ru-RU"/>
          </w:rPr>
          <w:t>приложению № </w:t>
        </w:r>
      </w:hyperlink>
      <w:r w:rsidRPr="00B776BF">
        <w:rPr>
          <w:rFonts w:ascii="Times New Roman" w:hAnsi="Times New Roman" w:cs="Times New Roman"/>
          <w:sz w:val="24"/>
          <w:szCs w:val="24"/>
          <w:lang w:eastAsia="ru-RU"/>
        </w:rPr>
        <w:t>4 к Порядку;</w:t>
      </w:r>
    </w:p>
    <w:p w:rsidR="00551485" w:rsidRPr="00B776BF" w:rsidRDefault="00551485" w:rsidP="00551485">
      <w:pPr>
        <w:pStyle w:val="a8"/>
        <w:tabs>
          <w:tab w:val="left" w:pos="567"/>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4) объем и источники финансового обеспечения муниципальной программы.</w:t>
      </w:r>
    </w:p>
    <w:p w:rsidR="00551485" w:rsidRPr="00B776BF" w:rsidRDefault="00551485" w:rsidP="00551485">
      <w:pPr>
        <w:pStyle w:val="a8"/>
        <w:tabs>
          <w:tab w:val="left" w:pos="567"/>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 xml:space="preserve">Раздел должен содержать информацию об объемах финансового обеспечения мероприятий муниципальной программы в целом и по годам реализации муниципальной программы в рублях. Сведения об объемах и источниках финансового обеспечения муниципальной программы представляется по форме согласно </w:t>
      </w:r>
      <w:hyperlink r:id="rId13" w:history="1">
        <w:r w:rsidRPr="00B776BF">
          <w:rPr>
            <w:rFonts w:ascii="Times New Roman" w:hAnsi="Times New Roman" w:cs="Times New Roman"/>
            <w:sz w:val="24"/>
            <w:szCs w:val="24"/>
            <w:lang w:eastAsia="ru-RU"/>
          </w:rPr>
          <w:t>приложению № 5 к настоящему Порядку</w:t>
        </w:r>
      </w:hyperlink>
      <w:r w:rsidRPr="00B776BF">
        <w:rPr>
          <w:rFonts w:ascii="Times New Roman" w:hAnsi="Times New Roman" w:cs="Times New Roman"/>
          <w:sz w:val="24"/>
          <w:szCs w:val="24"/>
          <w:lang w:eastAsia="ru-RU"/>
        </w:rPr>
        <w:t>.</w:t>
      </w:r>
    </w:p>
    <w:p w:rsidR="00551485" w:rsidRPr="00B776BF" w:rsidRDefault="00551485" w:rsidP="00551485">
      <w:pPr>
        <w:pStyle w:val="a8"/>
        <w:tabs>
          <w:tab w:val="left" w:pos="567"/>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В случае реализации муниципальной программы с привлечением иных источников финансового обеспечения, указанные объемы финансового обеспечения должны быть подтверждены соответствующими правовыми актами, соглашениями, договорами и иными документами;</w:t>
      </w:r>
    </w:p>
    <w:p w:rsidR="00551485" w:rsidRPr="00B776BF" w:rsidRDefault="00551485" w:rsidP="00551485">
      <w:pPr>
        <w:pStyle w:val="a8"/>
        <w:tabs>
          <w:tab w:val="left" w:pos="567"/>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5) ожидаемые результаты реализации муниципальной программы.</w:t>
      </w:r>
    </w:p>
    <w:p w:rsidR="00551485" w:rsidRPr="00B776BF" w:rsidRDefault="00551485" w:rsidP="00551485">
      <w:pPr>
        <w:pStyle w:val="a8"/>
        <w:tabs>
          <w:tab w:val="left" w:pos="567"/>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Раздел должен содержать сведения, отражающие количественное и качественное улучшение ситуации в сфере реализации муниципальной программы по сравнению с начальным периодом ее реализации, общую оценку вклада муниципальной программы в социально-экономическое развитие муниципального района</w:t>
      </w:r>
      <w:r w:rsidR="00CB0A37" w:rsidRPr="00B776BF">
        <w:rPr>
          <w:rFonts w:ascii="Times New Roman" w:hAnsi="Times New Roman" w:cs="Times New Roman"/>
          <w:sz w:val="24"/>
          <w:szCs w:val="24"/>
          <w:lang w:eastAsia="ru-RU"/>
        </w:rPr>
        <w:t xml:space="preserve">, </w:t>
      </w:r>
      <w:r w:rsidR="008173A1" w:rsidRPr="00B776BF">
        <w:rPr>
          <w:rFonts w:ascii="Times New Roman" w:eastAsia="Times New Roman" w:hAnsi="Times New Roman" w:cs="Times New Roman"/>
          <w:sz w:val="24"/>
          <w:szCs w:val="24"/>
          <w:lang w:eastAsia="ru-RU"/>
        </w:rPr>
        <w:t>муниципального образования</w:t>
      </w:r>
      <w:r w:rsidRPr="00B776BF">
        <w:rPr>
          <w:rFonts w:ascii="Times New Roman" w:hAnsi="Times New Roman" w:cs="Times New Roman"/>
          <w:sz w:val="24"/>
          <w:szCs w:val="24"/>
          <w:lang w:eastAsia="ru-RU"/>
        </w:rPr>
        <w:t>;</w:t>
      </w:r>
    </w:p>
    <w:p w:rsidR="00551485" w:rsidRPr="00B776BF" w:rsidRDefault="00551485" w:rsidP="00551485">
      <w:pPr>
        <w:pStyle w:val="a8"/>
        <w:tabs>
          <w:tab w:val="left" w:pos="154"/>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6) система управления реализацией муниципальной программы.</w:t>
      </w:r>
    </w:p>
    <w:p w:rsidR="00551485" w:rsidRPr="00B776BF" w:rsidRDefault="00551485" w:rsidP="00551485">
      <w:pPr>
        <w:pStyle w:val="a8"/>
        <w:tabs>
          <w:tab w:val="left" w:pos="15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Раздел содержит порядок взаимодействия ответственного исполнителя, главных распорядителей бюджетных средств, являющихся участниками программы, и участников программы, не являющихся главными распорядителями средств бюджета.</w:t>
      </w:r>
    </w:p>
    <w:p w:rsidR="00551485" w:rsidRPr="00B776BF" w:rsidRDefault="00551485" w:rsidP="00551485">
      <w:pPr>
        <w:pStyle w:val="a8"/>
        <w:tabs>
          <w:tab w:val="left" w:pos="154"/>
          <w:tab w:val="left" w:pos="938"/>
          <w:tab w:val="left" w:pos="1120"/>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20.</w:t>
      </w:r>
      <w:r w:rsidRPr="00B776BF">
        <w:rPr>
          <w:rFonts w:ascii="Times New Roman" w:hAnsi="Times New Roman" w:cs="Times New Roman"/>
          <w:sz w:val="24"/>
          <w:szCs w:val="24"/>
          <w:lang w:eastAsia="ru-RU"/>
        </w:rPr>
        <w:tab/>
      </w:r>
      <w:r w:rsidRPr="00B776BF">
        <w:rPr>
          <w:rFonts w:ascii="Times New Roman" w:hAnsi="Times New Roman" w:cs="Times New Roman"/>
          <w:sz w:val="24"/>
          <w:szCs w:val="24"/>
          <w:lang w:eastAsia="ru-RU"/>
        </w:rPr>
        <w:tab/>
        <w:t>Муниципальная программа может включать в себя несколько подпрограмм.</w:t>
      </w:r>
    </w:p>
    <w:p w:rsidR="00551485" w:rsidRPr="00B776BF" w:rsidRDefault="00551485" w:rsidP="00551485">
      <w:pPr>
        <w:pStyle w:val="a8"/>
        <w:tabs>
          <w:tab w:val="left" w:pos="15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Деление муниципальной программы на подпрограммы осуществляется исходя из масштабности и сложности решаемых муниципальной программой задач, а также необходимости рациональной организации их решения. Подпрограммы направлены на решение конкретных задач муниципальной программы.</w:t>
      </w:r>
    </w:p>
    <w:p w:rsidR="00551485" w:rsidRPr="00B776BF" w:rsidRDefault="00551485" w:rsidP="00551485">
      <w:pPr>
        <w:pStyle w:val="a8"/>
        <w:tabs>
          <w:tab w:val="left" w:pos="154"/>
          <w:tab w:val="left" w:pos="910"/>
          <w:tab w:val="left" w:pos="1120"/>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21.</w:t>
      </w:r>
      <w:r w:rsidRPr="00B776BF">
        <w:rPr>
          <w:rFonts w:ascii="Times New Roman" w:hAnsi="Times New Roman" w:cs="Times New Roman"/>
          <w:sz w:val="24"/>
          <w:szCs w:val="24"/>
          <w:lang w:eastAsia="ru-RU"/>
        </w:rPr>
        <w:tab/>
        <w:t>Подпрограмма включает в себя следующие разделы:</w:t>
      </w:r>
    </w:p>
    <w:p w:rsidR="00551485" w:rsidRPr="00B776BF" w:rsidRDefault="00551485" w:rsidP="00551485">
      <w:pPr>
        <w:pStyle w:val="a8"/>
        <w:tabs>
          <w:tab w:val="left" w:pos="154"/>
          <w:tab w:val="left" w:pos="851"/>
          <w:tab w:val="left" w:pos="910"/>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lastRenderedPageBreak/>
        <w:t>1)</w:t>
      </w:r>
      <w:r w:rsidRPr="00B776BF">
        <w:rPr>
          <w:rFonts w:ascii="Times New Roman" w:hAnsi="Times New Roman" w:cs="Times New Roman"/>
          <w:sz w:val="24"/>
          <w:szCs w:val="24"/>
          <w:lang w:eastAsia="ru-RU"/>
        </w:rPr>
        <w:tab/>
        <w:t>характеристика сферы социально-экономического развития муниципального района,</w:t>
      </w:r>
      <w:r w:rsidR="00CB0A37" w:rsidRPr="00B776BF">
        <w:rPr>
          <w:rFonts w:ascii="Times New Roman" w:hAnsi="Times New Roman" w:cs="Times New Roman"/>
          <w:sz w:val="24"/>
          <w:szCs w:val="24"/>
          <w:lang w:eastAsia="ru-RU"/>
        </w:rPr>
        <w:t xml:space="preserve"> </w:t>
      </w:r>
      <w:r w:rsidR="00CB0A37" w:rsidRPr="00B776BF">
        <w:rPr>
          <w:rFonts w:ascii="Times New Roman" w:eastAsia="Times New Roman" w:hAnsi="Times New Roman" w:cs="Times New Roman"/>
          <w:sz w:val="24"/>
          <w:szCs w:val="24"/>
          <w:lang w:eastAsia="ru-RU"/>
        </w:rPr>
        <w:t xml:space="preserve">муниципального образования </w:t>
      </w:r>
      <w:r w:rsidRPr="00B776BF">
        <w:rPr>
          <w:rFonts w:ascii="Times New Roman" w:hAnsi="Times New Roman" w:cs="Times New Roman"/>
          <w:sz w:val="24"/>
          <w:szCs w:val="24"/>
          <w:lang w:eastAsia="ru-RU"/>
        </w:rPr>
        <w:t>в рамках которой предполагается реализация подпрограммы.</w:t>
      </w:r>
    </w:p>
    <w:p w:rsidR="00551485" w:rsidRPr="00B776BF" w:rsidRDefault="00551485" w:rsidP="00551485">
      <w:pPr>
        <w:pStyle w:val="a8"/>
        <w:tabs>
          <w:tab w:val="left" w:pos="154"/>
          <w:tab w:val="left" w:pos="910"/>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Раздел содержит формулировку основных проблем, оценку причин их возникновения либо основные положительные тенденции и прогноз развития сферы социально-экономического развития муниципального района,</w:t>
      </w:r>
      <w:r w:rsidR="00CB0A37" w:rsidRPr="00B776BF">
        <w:rPr>
          <w:rFonts w:ascii="Times New Roman" w:eastAsia="Times New Roman" w:hAnsi="Times New Roman" w:cs="Times New Roman"/>
          <w:sz w:val="24"/>
          <w:szCs w:val="24"/>
          <w:lang w:eastAsia="ru-RU"/>
        </w:rPr>
        <w:t xml:space="preserve"> муниципального образования </w:t>
      </w:r>
      <w:r w:rsidRPr="00B776BF">
        <w:rPr>
          <w:rFonts w:ascii="Times New Roman" w:hAnsi="Times New Roman" w:cs="Times New Roman"/>
          <w:sz w:val="24"/>
          <w:szCs w:val="24"/>
          <w:lang w:eastAsia="ru-RU"/>
        </w:rPr>
        <w:t xml:space="preserve"> в рамках которой предполагается реализация подпрограммы;</w:t>
      </w:r>
    </w:p>
    <w:p w:rsidR="00551485" w:rsidRPr="00B776BF" w:rsidRDefault="00551485" w:rsidP="00551485">
      <w:pPr>
        <w:pStyle w:val="a8"/>
        <w:tabs>
          <w:tab w:val="left" w:pos="154"/>
          <w:tab w:val="left" w:pos="910"/>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2) цели и задачи подпрограммы.</w:t>
      </w:r>
    </w:p>
    <w:p w:rsidR="00551485" w:rsidRPr="00B776BF" w:rsidRDefault="00551485" w:rsidP="00551485">
      <w:pPr>
        <w:pStyle w:val="a8"/>
        <w:tabs>
          <w:tab w:val="left" w:pos="154"/>
          <w:tab w:val="left" w:pos="910"/>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 xml:space="preserve">Раздел содержит перечень задач подпрограммы. Требования к формированию задач подпрограммы соответствуют требованиям к задачам муниципальной программы, указанным в подпункте 2 </w:t>
      </w:r>
      <w:hyperlink r:id="rId14" w:history="1">
        <w:r w:rsidRPr="00B776BF">
          <w:rPr>
            <w:rFonts w:ascii="Times New Roman" w:hAnsi="Times New Roman" w:cs="Times New Roman"/>
            <w:sz w:val="24"/>
            <w:szCs w:val="24"/>
            <w:lang w:eastAsia="ru-RU"/>
          </w:rPr>
          <w:t>пункта 19 настоящего Порядка</w:t>
        </w:r>
      </w:hyperlink>
      <w:r w:rsidRPr="00B776BF">
        <w:rPr>
          <w:rFonts w:ascii="Times New Roman" w:hAnsi="Times New Roman" w:cs="Times New Roman"/>
          <w:sz w:val="24"/>
          <w:szCs w:val="24"/>
          <w:lang w:eastAsia="ru-RU"/>
        </w:rPr>
        <w:t>;</w:t>
      </w:r>
    </w:p>
    <w:p w:rsidR="00551485" w:rsidRPr="00B776BF" w:rsidRDefault="00551485" w:rsidP="00551485">
      <w:pPr>
        <w:pStyle w:val="a8"/>
        <w:tabs>
          <w:tab w:val="left" w:pos="154"/>
          <w:tab w:val="left" w:pos="910"/>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3) срок реализации подпрограммы.</w:t>
      </w:r>
    </w:p>
    <w:p w:rsidR="00551485" w:rsidRPr="00B776BF" w:rsidRDefault="00551485" w:rsidP="00551485">
      <w:pPr>
        <w:pStyle w:val="a8"/>
        <w:tabs>
          <w:tab w:val="left" w:pos="154"/>
          <w:tab w:val="left" w:pos="910"/>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Срок реализации подпрограммы не может превышать общего срока реализации муниципальной программы. При необходимости могут быть выделены этапы реализации подпрограммы. Этапы реализации подпрограммы определяются на основе последовательности решения задач подпрограммы;</w:t>
      </w:r>
    </w:p>
    <w:p w:rsidR="00551485" w:rsidRPr="00B776BF" w:rsidRDefault="00551485" w:rsidP="00551485">
      <w:pPr>
        <w:pStyle w:val="a8"/>
        <w:tabs>
          <w:tab w:val="left" w:pos="154"/>
          <w:tab w:val="left" w:pos="910"/>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4) описание мероприятий подпрограммы и целевых индикаторов (показателей) их выполнения.</w:t>
      </w:r>
    </w:p>
    <w:p w:rsidR="00551485" w:rsidRPr="00B776BF" w:rsidRDefault="00551485" w:rsidP="00551485">
      <w:pPr>
        <w:pStyle w:val="a8"/>
        <w:tabs>
          <w:tab w:val="left" w:pos="567"/>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 xml:space="preserve">Раздел содержит перечень и описание мероприятий подпрограммы, отражается по форме согласно </w:t>
      </w:r>
      <w:hyperlink w:anchor="sub_10300" w:history="1">
        <w:r w:rsidRPr="00B776BF">
          <w:rPr>
            <w:rFonts w:ascii="Times New Roman" w:hAnsi="Times New Roman" w:cs="Times New Roman"/>
            <w:sz w:val="24"/>
            <w:szCs w:val="24"/>
            <w:lang w:eastAsia="ru-RU"/>
          </w:rPr>
          <w:t>приложению № 3</w:t>
        </w:r>
      </w:hyperlink>
      <w:r w:rsidRPr="00B776BF">
        <w:rPr>
          <w:rFonts w:ascii="Times New Roman" w:hAnsi="Times New Roman" w:cs="Times New Roman"/>
          <w:sz w:val="24"/>
          <w:szCs w:val="24"/>
          <w:lang w:eastAsia="ru-RU"/>
        </w:rPr>
        <w:t xml:space="preserve"> к Порядку, сведения о целевых показателях (индикаторы) указываются по форме согласно </w:t>
      </w:r>
      <w:hyperlink w:anchor="sub_10200" w:history="1">
        <w:r w:rsidRPr="00B776BF">
          <w:rPr>
            <w:rFonts w:ascii="Times New Roman" w:hAnsi="Times New Roman" w:cs="Times New Roman"/>
            <w:sz w:val="24"/>
            <w:szCs w:val="24"/>
            <w:lang w:eastAsia="ru-RU"/>
          </w:rPr>
          <w:t>приложению № </w:t>
        </w:r>
      </w:hyperlink>
      <w:r w:rsidRPr="00B776BF">
        <w:rPr>
          <w:rFonts w:ascii="Times New Roman" w:hAnsi="Times New Roman" w:cs="Times New Roman"/>
          <w:sz w:val="24"/>
          <w:szCs w:val="24"/>
          <w:lang w:eastAsia="ru-RU"/>
        </w:rPr>
        <w:t>4 к Порядку;</w:t>
      </w:r>
    </w:p>
    <w:p w:rsidR="00551485" w:rsidRPr="00B776BF" w:rsidRDefault="00551485" w:rsidP="00551485">
      <w:pPr>
        <w:pStyle w:val="a8"/>
        <w:tabs>
          <w:tab w:val="left" w:pos="567"/>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Подпрограмма содержит мероприятия подпрограммы, которые направлены на реализацию задач данной подпрограммы.</w:t>
      </w:r>
    </w:p>
    <w:p w:rsidR="00551485" w:rsidRPr="00B776BF" w:rsidRDefault="00551485" w:rsidP="00551485">
      <w:pPr>
        <w:pStyle w:val="a8"/>
        <w:tabs>
          <w:tab w:val="left" w:pos="154"/>
          <w:tab w:val="left" w:pos="910"/>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Состав мероприятий подпрограммы должен быть достаточным для решения задач подпрограммы.</w:t>
      </w:r>
    </w:p>
    <w:p w:rsidR="00551485" w:rsidRPr="00B776BF" w:rsidRDefault="00551485" w:rsidP="00551485">
      <w:pPr>
        <w:pStyle w:val="a8"/>
        <w:tabs>
          <w:tab w:val="left" w:pos="154"/>
          <w:tab w:val="left" w:pos="910"/>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Мероприятия подпрограммы не могут дублировать по составу и функциям мероприятия другой подпрограммы.</w:t>
      </w:r>
    </w:p>
    <w:p w:rsidR="00551485" w:rsidRPr="00B776BF" w:rsidRDefault="00551485" w:rsidP="00551485">
      <w:pPr>
        <w:pStyle w:val="a8"/>
        <w:tabs>
          <w:tab w:val="left" w:pos="154"/>
          <w:tab w:val="left" w:pos="910"/>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 xml:space="preserve">Требования к формированию мероприятий и целевых индикаторов (показателей) подпрограммы соответствуют требованиям к указанным в подпункте 4 </w:t>
      </w:r>
      <w:hyperlink r:id="rId15" w:history="1">
        <w:r w:rsidRPr="00B776BF">
          <w:rPr>
            <w:rFonts w:ascii="Times New Roman" w:hAnsi="Times New Roman" w:cs="Times New Roman"/>
            <w:sz w:val="24"/>
            <w:szCs w:val="24"/>
            <w:lang w:eastAsia="ru-RU"/>
          </w:rPr>
          <w:t>пункта 19 настоящего Порядка</w:t>
        </w:r>
      </w:hyperlink>
      <w:r w:rsidRPr="00B776BF">
        <w:rPr>
          <w:rFonts w:ascii="Times New Roman" w:hAnsi="Times New Roman" w:cs="Times New Roman"/>
          <w:sz w:val="24"/>
          <w:szCs w:val="24"/>
          <w:lang w:eastAsia="ru-RU"/>
        </w:rPr>
        <w:t>;</w:t>
      </w:r>
    </w:p>
    <w:p w:rsidR="00551485" w:rsidRPr="00B776BF" w:rsidRDefault="00551485" w:rsidP="00551485">
      <w:pPr>
        <w:pStyle w:val="a8"/>
        <w:tabs>
          <w:tab w:val="left" w:pos="567"/>
          <w:tab w:val="left" w:pos="910"/>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Формулировка наименования мероприятия подпрограммы должна быть конкретной и однозначно определять планируемые действия участников подпрограммы для решения поставленных задач подпрограммы.</w:t>
      </w:r>
    </w:p>
    <w:p w:rsidR="00551485" w:rsidRPr="00B776BF" w:rsidRDefault="00551485" w:rsidP="00551485">
      <w:pPr>
        <w:pStyle w:val="a8"/>
        <w:tabs>
          <w:tab w:val="left" w:pos="567"/>
          <w:tab w:val="left" w:pos="910"/>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В случае необходимости может быть произведена детализация мероприятия подпрограммы в разрезе дополнительных мероприятий подпрограммы с определением целевого индикатора для каждого дополнительного мероприятия подпрограммы;</w:t>
      </w:r>
    </w:p>
    <w:p w:rsidR="00551485" w:rsidRPr="00B776BF" w:rsidRDefault="00551485" w:rsidP="00551485">
      <w:pPr>
        <w:pStyle w:val="a8"/>
        <w:tabs>
          <w:tab w:val="left" w:pos="567"/>
          <w:tab w:val="left" w:pos="910"/>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5) объем и источники финансирования подпрограммы.</w:t>
      </w:r>
    </w:p>
    <w:p w:rsidR="00551485" w:rsidRPr="00B776BF" w:rsidRDefault="00551485" w:rsidP="00551485">
      <w:pPr>
        <w:pStyle w:val="a8"/>
        <w:tabs>
          <w:tab w:val="left" w:pos="567"/>
          <w:tab w:val="left" w:pos="910"/>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Раздел содержит общую информацию об объемах финансового обеспечения мероприятий подпрограммы по годам ее реализации.</w:t>
      </w:r>
    </w:p>
    <w:p w:rsidR="00551485" w:rsidRPr="00B776BF" w:rsidRDefault="00551485" w:rsidP="00551485">
      <w:pPr>
        <w:pStyle w:val="a8"/>
        <w:tabs>
          <w:tab w:val="left" w:pos="567"/>
          <w:tab w:val="left" w:pos="910"/>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 xml:space="preserve">Информация об объеме и источниках финансового обеспечения подпрограммы в разрезе непосредственных мероприятий подпрограммы отражается в табличном виде по форме согласно </w:t>
      </w:r>
      <w:hyperlink r:id="rId16" w:history="1">
        <w:r w:rsidRPr="00B776BF">
          <w:rPr>
            <w:rFonts w:ascii="Times New Roman" w:hAnsi="Times New Roman" w:cs="Times New Roman"/>
            <w:sz w:val="24"/>
            <w:szCs w:val="24"/>
            <w:lang w:eastAsia="ru-RU"/>
          </w:rPr>
          <w:t>приложению № 5 к настоящему Порядку</w:t>
        </w:r>
      </w:hyperlink>
      <w:r w:rsidRPr="00B776BF">
        <w:rPr>
          <w:rFonts w:ascii="Times New Roman" w:hAnsi="Times New Roman" w:cs="Times New Roman"/>
          <w:sz w:val="24"/>
          <w:szCs w:val="24"/>
          <w:lang w:eastAsia="ru-RU"/>
        </w:rPr>
        <w:t>.</w:t>
      </w:r>
    </w:p>
    <w:p w:rsidR="00551485" w:rsidRPr="00B776BF" w:rsidRDefault="00551485" w:rsidP="00551485">
      <w:pPr>
        <w:pStyle w:val="a8"/>
        <w:tabs>
          <w:tab w:val="left" w:pos="567"/>
          <w:tab w:val="left" w:pos="910"/>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6) механизм реализации подпрограммы.</w:t>
      </w:r>
    </w:p>
    <w:p w:rsidR="00551485" w:rsidRPr="00B776BF" w:rsidRDefault="00551485" w:rsidP="00551485">
      <w:pPr>
        <w:pStyle w:val="a8"/>
        <w:tabs>
          <w:tab w:val="left" w:pos="567"/>
          <w:tab w:val="left" w:pos="910"/>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 xml:space="preserve">Раздел включается в состав подпрограммы в случае наличия нескольких участников подпрограммы. Содержание раздела формируется с учетом положений подпункта 6 </w:t>
      </w:r>
      <w:hyperlink r:id="rId17" w:history="1">
        <w:r w:rsidRPr="00B776BF">
          <w:rPr>
            <w:rFonts w:ascii="Times New Roman" w:hAnsi="Times New Roman" w:cs="Times New Roman"/>
            <w:sz w:val="24"/>
            <w:szCs w:val="24"/>
            <w:lang w:eastAsia="ru-RU"/>
          </w:rPr>
          <w:t>пункта 19 настоящего Порядка</w:t>
        </w:r>
      </w:hyperlink>
      <w:r w:rsidRPr="00B776BF">
        <w:rPr>
          <w:rFonts w:ascii="Times New Roman" w:hAnsi="Times New Roman" w:cs="Times New Roman"/>
          <w:sz w:val="24"/>
          <w:szCs w:val="24"/>
          <w:lang w:eastAsia="ru-RU"/>
        </w:rPr>
        <w:t xml:space="preserve"> в рамках сферы реализации подпрограммы.</w:t>
      </w:r>
    </w:p>
    <w:p w:rsidR="00551485" w:rsidRPr="00B776BF" w:rsidRDefault="00551485" w:rsidP="00551485">
      <w:pPr>
        <w:pStyle w:val="a8"/>
        <w:tabs>
          <w:tab w:val="left" w:pos="567"/>
          <w:tab w:val="left" w:pos="910"/>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22. Муниципальная программа может содержать иные разделы (при необходимости) в соответствии с требованиями к структуре и содержанию государственных программ Российской Федерации и Саратовской области в соответствующих сферах (в целях привлечения на реализацию цели и задач муниципальной программы, соответствующей государственной программе Российской Федерации или Саратовской области, средств федерального и областного бюджетов на условиях софинансирования).</w:t>
      </w:r>
    </w:p>
    <w:p w:rsidR="00551485" w:rsidRPr="00B776BF" w:rsidRDefault="00551485" w:rsidP="00551485">
      <w:pPr>
        <w:pStyle w:val="a8"/>
        <w:ind w:firstLine="567"/>
        <w:jc w:val="center"/>
        <w:rPr>
          <w:rFonts w:ascii="Times New Roman" w:hAnsi="Times New Roman" w:cs="Times New Roman"/>
          <w:b/>
          <w:sz w:val="24"/>
          <w:szCs w:val="24"/>
          <w:lang w:eastAsia="ru-RU"/>
        </w:rPr>
      </w:pPr>
    </w:p>
    <w:p w:rsidR="00551485" w:rsidRPr="00B776BF" w:rsidRDefault="00551485" w:rsidP="00551485">
      <w:pPr>
        <w:pStyle w:val="a8"/>
        <w:ind w:firstLine="567"/>
        <w:jc w:val="center"/>
        <w:rPr>
          <w:rFonts w:ascii="Times New Roman" w:hAnsi="Times New Roman" w:cs="Times New Roman"/>
          <w:sz w:val="24"/>
          <w:szCs w:val="24"/>
          <w:lang w:eastAsia="ru-RU"/>
        </w:rPr>
      </w:pPr>
      <w:r w:rsidRPr="00B776BF">
        <w:rPr>
          <w:rFonts w:ascii="Times New Roman" w:hAnsi="Times New Roman" w:cs="Times New Roman"/>
          <w:sz w:val="24"/>
          <w:szCs w:val="24"/>
          <w:lang w:eastAsia="ru-RU"/>
        </w:rPr>
        <w:t>IV. Порядок реализации и внесения изме</w:t>
      </w:r>
      <w:r w:rsidR="00C74106" w:rsidRPr="00B776BF">
        <w:rPr>
          <w:rFonts w:ascii="Times New Roman" w:hAnsi="Times New Roman" w:cs="Times New Roman"/>
          <w:sz w:val="24"/>
          <w:szCs w:val="24"/>
          <w:lang w:eastAsia="ru-RU"/>
        </w:rPr>
        <w:t>нений в муниципальную программу</w:t>
      </w:r>
    </w:p>
    <w:p w:rsidR="00551485" w:rsidRPr="00B776BF" w:rsidRDefault="00551485" w:rsidP="00551485">
      <w:pPr>
        <w:pStyle w:val="a8"/>
        <w:ind w:firstLine="567"/>
        <w:jc w:val="center"/>
        <w:rPr>
          <w:rFonts w:ascii="Times New Roman" w:hAnsi="Times New Roman" w:cs="Times New Roman"/>
          <w:sz w:val="24"/>
          <w:szCs w:val="24"/>
          <w:lang w:eastAsia="ru-RU"/>
        </w:rPr>
      </w:pPr>
    </w:p>
    <w:p w:rsidR="00551485" w:rsidRPr="00B776BF" w:rsidRDefault="00551485" w:rsidP="00551485">
      <w:pPr>
        <w:pStyle w:val="a8"/>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lastRenderedPageBreak/>
        <w:t>23. Реализация муниципальной программы осуществляется путем выполнения участниками программы предусмотренных мероприятий подпрограмм муниципальной программы исходя из необходимости достижения ожидаемых результатов реализации муниципальной программы.</w:t>
      </w:r>
    </w:p>
    <w:p w:rsidR="00551485" w:rsidRPr="00B776BF" w:rsidRDefault="00551485" w:rsidP="00551485">
      <w:pPr>
        <w:pStyle w:val="a8"/>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В целях контроля за ходом исполнения конкретной муниципальной программы ответственный исполнитель вправе определить порядок взаимодействия ответственного исполнителя и участников программы.</w:t>
      </w:r>
    </w:p>
    <w:p w:rsidR="00551485" w:rsidRPr="00B776BF" w:rsidRDefault="00551485" w:rsidP="00551485">
      <w:pPr>
        <w:pStyle w:val="a8"/>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24. Участники программы, не являющиеся главными распорядителями бюджетных средств, обеспечивают:</w:t>
      </w:r>
    </w:p>
    <w:p w:rsidR="00551485" w:rsidRPr="00B776BF" w:rsidRDefault="00551485" w:rsidP="00551485">
      <w:pPr>
        <w:pStyle w:val="a8"/>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реализацию подпрограммы или отдельных мероприятий подпрограммы и достижение утвержденных значений целевых индикаторов в пределах своей компетенции;</w:t>
      </w:r>
    </w:p>
    <w:p w:rsidR="00551485" w:rsidRPr="00B776BF" w:rsidRDefault="00551485" w:rsidP="00551485">
      <w:pPr>
        <w:pStyle w:val="a8"/>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предоставление информации главным распорядителям бюджетных средств, являющимся участниками программы, о необходимости внесения изменений в муниципальную программу с обоснованием предлагаемых изменений.</w:t>
      </w:r>
    </w:p>
    <w:p w:rsidR="00551485" w:rsidRPr="00B776BF" w:rsidRDefault="00551485" w:rsidP="00551485">
      <w:pPr>
        <w:pStyle w:val="a8"/>
        <w:tabs>
          <w:tab w:val="left" w:pos="113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25. Главные распорядители бюджетных средств, являющиеся участниками программы, обеспечивают организацию работы подведомственных им участников программы, не являющихся главными распорядителями бюджетных средств. Главные распорядители бюджетных средств, являющиеся участниками программы, обеспечивают:</w:t>
      </w:r>
    </w:p>
    <w:p w:rsidR="00551485" w:rsidRPr="00B776BF" w:rsidRDefault="00551485" w:rsidP="00551485">
      <w:pPr>
        <w:pStyle w:val="a8"/>
        <w:tabs>
          <w:tab w:val="left" w:pos="1134"/>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1) реализацию подпрограммы или отдельных мероприятий подпрограммы и достижение утвержденных значений целевых индикаторов в пределах своей компетенции;</w:t>
      </w:r>
      <w:r w:rsidRPr="00B776BF">
        <w:rPr>
          <w:rFonts w:ascii="Times New Roman" w:hAnsi="Times New Roman" w:cs="Times New Roman"/>
          <w:sz w:val="24"/>
          <w:szCs w:val="24"/>
          <w:lang w:eastAsia="ru-RU"/>
        </w:rPr>
        <w:br/>
        <w:t>2) направление предложений ответственному исполнителю программы по внесению изменений в муниципальную программу с обоснованием предлагаемых изменений;</w:t>
      </w:r>
    </w:p>
    <w:p w:rsidR="00551485" w:rsidRPr="00B776BF" w:rsidRDefault="00551485" w:rsidP="00551485">
      <w:pPr>
        <w:pStyle w:val="a8"/>
        <w:tabs>
          <w:tab w:val="left" w:pos="1134"/>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3) в случае необходимости подготовку и направление ответственному исполнителю программы предложений по внесению изменений в решение Собрания Марксовского муниципального района о бюджете муниципального района на текущий финансовый год и плановый период</w:t>
      </w:r>
      <w:r w:rsidR="00CB0A37" w:rsidRPr="00B776BF">
        <w:rPr>
          <w:rFonts w:ascii="Times New Roman" w:hAnsi="Times New Roman" w:cs="Times New Roman"/>
          <w:sz w:val="24"/>
          <w:szCs w:val="24"/>
          <w:lang w:eastAsia="ru-RU"/>
        </w:rPr>
        <w:t xml:space="preserve">, в решение Совета </w:t>
      </w:r>
      <w:r w:rsidR="00CD4B33">
        <w:rPr>
          <w:rFonts w:ascii="Times New Roman" w:hAnsi="Times New Roman" w:cs="Times New Roman"/>
          <w:sz w:val="24"/>
          <w:szCs w:val="24"/>
          <w:lang w:eastAsia="ru-RU"/>
        </w:rPr>
        <w:t>Липовское</w:t>
      </w:r>
      <w:r w:rsidR="00F95652" w:rsidRPr="00B776BF">
        <w:rPr>
          <w:rFonts w:ascii="Times New Roman" w:hAnsi="Times New Roman" w:cs="Times New Roman"/>
          <w:sz w:val="24"/>
          <w:szCs w:val="24"/>
          <w:lang w:eastAsia="ru-RU"/>
        </w:rPr>
        <w:t xml:space="preserve"> </w:t>
      </w:r>
      <w:r w:rsidR="00CB0A37" w:rsidRPr="00B776BF">
        <w:rPr>
          <w:rFonts w:ascii="Times New Roman" w:hAnsi="Times New Roman" w:cs="Times New Roman"/>
          <w:sz w:val="24"/>
          <w:szCs w:val="24"/>
          <w:lang w:eastAsia="ru-RU"/>
        </w:rPr>
        <w:t>муниципального образования о бюджете муниципального образования на текущий финансовый год и плановый период</w:t>
      </w:r>
      <w:r w:rsidRPr="00B776BF">
        <w:rPr>
          <w:rFonts w:ascii="Times New Roman" w:hAnsi="Times New Roman" w:cs="Times New Roman"/>
          <w:sz w:val="24"/>
          <w:szCs w:val="24"/>
          <w:lang w:eastAsia="ru-RU"/>
        </w:rPr>
        <w:t xml:space="preserve"> с обоснованием предложенных изменений.</w:t>
      </w:r>
    </w:p>
    <w:p w:rsidR="00551485" w:rsidRPr="00B776BF" w:rsidRDefault="00551485" w:rsidP="00551485">
      <w:pPr>
        <w:pStyle w:val="a8"/>
        <w:tabs>
          <w:tab w:val="left" w:pos="567"/>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26. В ходе реализации муниципальной программы ответственный исполнитель программы взаимодействует с главными распорядителями бюджетных средств, являющимися участниками программы. Ответственный исполнитель программы обеспечивает:</w:t>
      </w:r>
    </w:p>
    <w:p w:rsidR="00551485" w:rsidRPr="00B776BF" w:rsidRDefault="00551485" w:rsidP="00551485">
      <w:pPr>
        <w:pStyle w:val="a8"/>
        <w:tabs>
          <w:tab w:val="left" w:pos="567"/>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w:t>
      </w:r>
      <w:r w:rsidRPr="00B776BF">
        <w:rPr>
          <w:rFonts w:ascii="Times New Roman" w:hAnsi="Times New Roman" w:cs="Times New Roman"/>
          <w:sz w:val="24"/>
          <w:szCs w:val="24"/>
          <w:lang w:eastAsia="ru-RU"/>
        </w:rPr>
        <w:tab/>
        <w:t>координацию действий участников программы по реализации муниципальной программы в целом, реализацию муниципальной программы и достижение утвержденных значений целевых показателей (индикаторов) в пределах своей компетенции;</w:t>
      </w:r>
    </w:p>
    <w:p w:rsidR="00551485" w:rsidRPr="00B776BF" w:rsidRDefault="00551485" w:rsidP="00551485">
      <w:pPr>
        <w:pStyle w:val="a8"/>
        <w:tabs>
          <w:tab w:val="left" w:pos="567"/>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w:t>
      </w:r>
      <w:r w:rsidRPr="00B776BF">
        <w:rPr>
          <w:rFonts w:ascii="Times New Roman" w:hAnsi="Times New Roman" w:cs="Times New Roman"/>
          <w:sz w:val="24"/>
          <w:szCs w:val="24"/>
          <w:lang w:eastAsia="ru-RU"/>
        </w:rPr>
        <w:tab/>
        <w:t>сбор и анализ предложений главных распорядителей бюджетных средств, являющихся участниками программы, по внесению изменений в муниципальную программу;</w:t>
      </w:r>
    </w:p>
    <w:p w:rsidR="00551485" w:rsidRPr="00B776BF" w:rsidRDefault="00551485" w:rsidP="00551485">
      <w:pPr>
        <w:pStyle w:val="a8"/>
        <w:tabs>
          <w:tab w:val="left" w:pos="567"/>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w:t>
      </w:r>
      <w:r w:rsidRPr="00B776BF">
        <w:rPr>
          <w:rFonts w:ascii="Times New Roman" w:hAnsi="Times New Roman" w:cs="Times New Roman"/>
          <w:sz w:val="24"/>
          <w:szCs w:val="24"/>
          <w:lang w:eastAsia="ru-RU"/>
        </w:rPr>
        <w:tab/>
        <w:t>подготовку проекта постановления Администрации о внесении изменений в муниципальную программу и согласование данного проекта;</w:t>
      </w:r>
    </w:p>
    <w:p w:rsidR="00551485" w:rsidRPr="00B776BF" w:rsidRDefault="00551485" w:rsidP="00551485">
      <w:pPr>
        <w:pStyle w:val="a8"/>
        <w:tabs>
          <w:tab w:val="left" w:pos="567"/>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w:t>
      </w:r>
      <w:r w:rsidRPr="00B776BF">
        <w:rPr>
          <w:rFonts w:ascii="Times New Roman" w:hAnsi="Times New Roman" w:cs="Times New Roman"/>
          <w:sz w:val="24"/>
          <w:szCs w:val="24"/>
          <w:lang w:eastAsia="ru-RU"/>
        </w:rPr>
        <w:tab/>
        <w:t>в случае необходимости предоставление информации о формировании и реализации муниципальных программ по запросам координирующего и финансового органов;</w:t>
      </w:r>
    </w:p>
    <w:p w:rsidR="00551485" w:rsidRPr="00B776BF" w:rsidRDefault="00551485" w:rsidP="00551485">
      <w:pPr>
        <w:pStyle w:val="a8"/>
        <w:tabs>
          <w:tab w:val="left" w:pos="567"/>
          <w:tab w:val="left" w:pos="1134"/>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 xml:space="preserve">27. </w:t>
      </w:r>
      <w:r w:rsidRPr="00B776BF">
        <w:rPr>
          <w:rFonts w:ascii="Times New Roman" w:hAnsi="Times New Roman" w:cs="Times New Roman"/>
          <w:sz w:val="24"/>
          <w:szCs w:val="24"/>
          <w:lang w:eastAsia="ru-RU"/>
        </w:rPr>
        <w:tab/>
        <w:t>Внесение изменений в муниципальную программу осуществляется в случаях:</w:t>
      </w:r>
    </w:p>
    <w:p w:rsidR="00551485" w:rsidRPr="00B776BF" w:rsidRDefault="00551485" w:rsidP="00551485">
      <w:pPr>
        <w:pStyle w:val="a8"/>
        <w:tabs>
          <w:tab w:val="left" w:pos="567"/>
          <w:tab w:val="left" w:pos="1134"/>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1) необходимости приведения цели и задач муниципальной программы и (или) задач подпрограммы в соответствие с целями и задачами Программы социально-экономического развития</w:t>
      </w:r>
      <w:r w:rsidR="009115A6" w:rsidRPr="00B776BF">
        <w:rPr>
          <w:rFonts w:ascii="Times New Roman" w:hAnsi="Times New Roman" w:cs="Times New Roman"/>
          <w:sz w:val="24"/>
          <w:szCs w:val="24"/>
          <w:lang w:eastAsia="ru-RU"/>
        </w:rPr>
        <w:t xml:space="preserve"> </w:t>
      </w:r>
      <w:r w:rsidRPr="00B776BF">
        <w:rPr>
          <w:rFonts w:ascii="Times New Roman" w:hAnsi="Times New Roman" w:cs="Times New Roman"/>
          <w:sz w:val="24"/>
          <w:szCs w:val="24"/>
          <w:lang w:eastAsia="ru-RU"/>
        </w:rPr>
        <w:t>Марксовского муниципального района</w:t>
      </w:r>
      <w:r w:rsidR="00FD393B" w:rsidRPr="00B776BF">
        <w:rPr>
          <w:rFonts w:ascii="Times New Roman" w:hAnsi="Times New Roman" w:cs="Times New Roman"/>
          <w:sz w:val="24"/>
          <w:szCs w:val="24"/>
          <w:lang w:eastAsia="ru-RU"/>
        </w:rPr>
        <w:t>, муниципального образования</w:t>
      </w:r>
      <w:r w:rsidRPr="00B776BF">
        <w:rPr>
          <w:rFonts w:ascii="Times New Roman" w:hAnsi="Times New Roman" w:cs="Times New Roman"/>
          <w:sz w:val="24"/>
          <w:szCs w:val="24"/>
          <w:lang w:eastAsia="ru-RU"/>
        </w:rPr>
        <w:t xml:space="preserve"> на долгосрочный период;</w:t>
      </w:r>
    </w:p>
    <w:p w:rsidR="00551485" w:rsidRPr="00B776BF" w:rsidRDefault="00551485" w:rsidP="00551485">
      <w:pPr>
        <w:pStyle w:val="a8"/>
        <w:tabs>
          <w:tab w:val="left" w:pos="378"/>
          <w:tab w:val="left" w:pos="1134"/>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2)</w:t>
      </w:r>
      <w:r w:rsidRPr="00B776BF">
        <w:rPr>
          <w:rFonts w:ascii="Times New Roman" w:hAnsi="Times New Roman" w:cs="Times New Roman"/>
          <w:sz w:val="24"/>
          <w:szCs w:val="24"/>
          <w:lang w:eastAsia="ru-RU"/>
        </w:rPr>
        <w:tab/>
        <w:t>изменения состава полномочий ответственного исполнителя и участников программы;</w:t>
      </w:r>
      <w:r w:rsidRPr="00B776BF">
        <w:rPr>
          <w:rFonts w:ascii="Times New Roman" w:hAnsi="Times New Roman" w:cs="Times New Roman"/>
          <w:sz w:val="24"/>
          <w:szCs w:val="24"/>
          <w:lang w:eastAsia="ru-RU"/>
        </w:rPr>
        <w:br/>
        <w:t>3)</w:t>
      </w:r>
      <w:r w:rsidRPr="00B776BF">
        <w:rPr>
          <w:rFonts w:ascii="Times New Roman" w:hAnsi="Times New Roman" w:cs="Times New Roman"/>
          <w:sz w:val="24"/>
          <w:szCs w:val="24"/>
          <w:lang w:eastAsia="ru-RU"/>
        </w:rPr>
        <w:tab/>
        <w:t>корректировки перечня (содержания) мероприятий подпрограммы муниципальной программы, объемов бюджетных ассигнований на реализацию мероприятий, сроков их реализации, целевых индикаторов, ожидаемых результатов реализации муниципальной программы;</w:t>
      </w:r>
    </w:p>
    <w:p w:rsidR="00551485" w:rsidRPr="00B776BF" w:rsidRDefault="00551485" w:rsidP="00551485">
      <w:pPr>
        <w:pStyle w:val="a8"/>
        <w:tabs>
          <w:tab w:val="left" w:pos="378"/>
          <w:tab w:val="left" w:pos="1134"/>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4) необходимости корректировки муниципальной программы по итогам оценки эффективности реализации муниципальных программ, проведенной в соответствии с Порядком проведения оценки эффективности реализации муниципальных программ.</w:t>
      </w:r>
    </w:p>
    <w:p w:rsidR="00551485" w:rsidRPr="00B776BF" w:rsidRDefault="00551485" w:rsidP="00551485">
      <w:pPr>
        <w:pStyle w:val="a8"/>
        <w:tabs>
          <w:tab w:val="left" w:pos="567"/>
          <w:tab w:val="left" w:pos="1134"/>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28. Проект постановления Администрации о внесении изменений в муниципальную программу в обязательном порядке подлежит согласованию с координирующим и финансовым органами в пределах компетенции.</w:t>
      </w:r>
    </w:p>
    <w:p w:rsidR="00551485" w:rsidRPr="00B776BF" w:rsidRDefault="00551485" w:rsidP="00551485">
      <w:pPr>
        <w:pStyle w:val="a8"/>
        <w:tabs>
          <w:tab w:val="left" w:pos="567"/>
          <w:tab w:val="left" w:pos="1134"/>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29.</w:t>
      </w:r>
      <w:r w:rsidRPr="00B776BF">
        <w:rPr>
          <w:rFonts w:ascii="Times New Roman" w:hAnsi="Times New Roman" w:cs="Times New Roman"/>
          <w:sz w:val="24"/>
          <w:szCs w:val="24"/>
          <w:lang w:eastAsia="ru-RU"/>
        </w:rPr>
        <w:tab/>
        <w:t xml:space="preserve">Одновременно с проектом постановления Администрации о внесении изменений в муниципальную программу, касающихся объемов финансирования реализации мероприятий </w:t>
      </w:r>
      <w:r w:rsidRPr="00B776BF">
        <w:rPr>
          <w:rFonts w:ascii="Times New Roman" w:hAnsi="Times New Roman" w:cs="Times New Roman"/>
          <w:sz w:val="24"/>
          <w:szCs w:val="24"/>
          <w:lang w:eastAsia="ru-RU"/>
        </w:rPr>
        <w:lastRenderedPageBreak/>
        <w:t>подпрограммы, ответственный исполнитель подготавливает и направляет на согласование в финансовый орган предложения по внесению изменений в решение Собрания Марксовского муниципального района о бюджете муниципального района на текущий финансовый год и плановый период</w:t>
      </w:r>
      <w:r w:rsidR="00F73B78"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 xml:space="preserve"> </w:t>
      </w:r>
      <w:r w:rsidR="00F73B78" w:rsidRPr="00B776BF">
        <w:rPr>
          <w:rFonts w:ascii="Times New Roman" w:hAnsi="Times New Roman" w:cs="Times New Roman"/>
          <w:sz w:val="24"/>
          <w:szCs w:val="24"/>
          <w:lang w:eastAsia="ru-RU"/>
        </w:rPr>
        <w:t xml:space="preserve">решением Совета </w:t>
      </w:r>
      <w:r w:rsidR="00CD4B33">
        <w:rPr>
          <w:rFonts w:ascii="Times New Roman" w:hAnsi="Times New Roman" w:cs="Times New Roman"/>
          <w:sz w:val="24"/>
          <w:szCs w:val="24"/>
          <w:lang w:eastAsia="ru-RU"/>
        </w:rPr>
        <w:t>Липовское</w:t>
      </w:r>
      <w:r w:rsidR="00F95652" w:rsidRPr="00B776BF">
        <w:rPr>
          <w:rFonts w:ascii="Times New Roman" w:hAnsi="Times New Roman" w:cs="Times New Roman"/>
          <w:sz w:val="24"/>
          <w:szCs w:val="24"/>
          <w:lang w:eastAsia="ru-RU"/>
        </w:rPr>
        <w:t xml:space="preserve"> </w:t>
      </w:r>
      <w:r w:rsidR="00F73B78" w:rsidRPr="00B776BF">
        <w:rPr>
          <w:rFonts w:ascii="Times New Roman" w:hAnsi="Times New Roman" w:cs="Times New Roman"/>
          <w:sz w:val="24"/>
          <w:szCs w:val="24"/>
          <w:lang w:eastAsia="ru-RU"/>
        </w:rPr>
        <w:t xml:space="preserve">муниципального образования о бюджете муниципального образования на текущий финансовый год </w:t>
      </w:r>
      <w:r w:rsidRPr="00B776BF">
        <w:rPr>
          <w:rFonts w:ascii="Times New Roman" w:hAnsi="Times New Roman" w:cs="Times New Roman"/>
          <w:sz w:val="24"/>
          <w:szCs w:val="24"/>
          <w:lang w:eastAsia="ru-RU"/>
        </w:rPr>
        <w:t>с обоснованием предложенных изменений.</w:t>
      </w:r>
    </w:p>
    <w:p w:rsidR="00551485" w:rsidRPr="00B776BF" w:rsidRDefault="00551485" w:rsidP="00551485">
      <w:pPr>
        <w:pStyle w:val="a8"/>
        <w:tabs>
          <w:tab w:val="left" w:pos="567"/>
          <w:tab w:val="left" w:pos="1134"/>
        </w:tabs>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ab/>
        <w:t>30.</w:t>
      </w:r>
      <w:r w:rsidRPr="00B776BF">
        <w:rPr>
          <w:rFonts w:ascii="Times New Roman" w:hAnsi="Times New Roman" w:cs="Times New Roman"/>
          <w:sz w:val="24"/>
          <w:szCs w:val="24"/>
          <w:lang w:eastAsia="ru-RU"/>
        </w:rPr>
        <w:tab/>
        <w:t>Муниципальные программы подлежат приведению в соответствие с решением Собрания Марксовского муниципального района о бюджете муниципального района на очередной финансовый год</w:t>
      </w:r>
      <w:r w:rsidR="00F73B78" w:rsidRPr="00B776BF">
        <w:rPr>
          <w:rFonts w:ascii="Times New Roman" w:hAnsi="Times New Roman" w:cs="Times New Roman"/>
          <w:sz w:val="24"/>
          <w:szCs w:val="24"/>
          <w:lang w:eastAsia="ru-RU"/>
        </w:rPr>
        <w:t xml:space="preserve">, решением Совета </w:t>
      </w:r>
      <w:r w:rsidR="00CD4B33">
        <w:rPr>
          <w:rFonts w:ascii="Times New Roman" w:hAnsi="Times New Roman" w:cs="Times New Roman"/>
          <w:sz w:val="24"/>
          <w:szCs w:val="24"/>
          <w:lang w:eastAsia="ru-RU"/>
        </w:rPr>
        <w:t>Липовского</w:t>
      </w:r>
      <w:r w:rsidR="00F95652" w:rsidRPr="00B776BF">
        <w:rPr>
          <w:rFonts w:ascii="Times New Roman" w:hAnsi="Times New Roman" w:cs="Times New Roman"/>
          <w:sz w:val="24"/>
          <w:szCs w:val="24"/>
          <w:lang w:eastAsia="ru-RU"/>
        </w:rPr>
        <w:t xml:space="preserve"> </w:t>
      </w:r>
      <w:r w:rsidR="00F73B78" w:rsidRPr="00B776BF">
        <w:rPr>
          <w:rFonts w:ascii="Times New Roman" w:hAnsi="Times New Roman" w:cs="Times New Roman"/>
          <w:sz w:val="24"/>
          <w:szCs w:val="24"/>
          <w:lang w:eastAsia="ru-RU"/>
        </w:rPr>
        <w:t>муниципального образования о бюджете муниципального образования на текущий финансовый год</w:t>
      </w:r>
      <w:r w:rsidRPr="00B776BF">
        <w:rPr>
          <w:rFonts w:ascii="Times New Roman" w:hAnsi="Times New Roman" w:cs="Times New Roman"/>
          <w:sz w:val="24"/>
          <w:szCs w:val="24"/>
          <w:lang w:eastAsia="ru-RU"/>
        </w:rPr>
        <w:t xml:space="preserve"> в срок не позднее </w:t>
      </w:r>
      <w:r w:rsidR="00C14B0E" w:rsidRPr="00B776BF">
        <w:rPr>
          <w:rFonts w:ascii="Times New Roman" w:hAnsi="Times New Roman" w:cs="Times New Roman"/>
          <w:sz w:val="24"/>
          <w:szCs w:val="24"/>
          <w:lang w:eastAsia="ru-RU"/>
        </w:rPr>
        <w:t>трёх</w:t>
      </w:r>
      <w:r w:rsidRPr="00B776BF">
        <w:rPr>
          <w:rFonts w:ascii="Times New Roman" w:hAnsi="Times New Roman" w:cs="Times New Roman"/>
          <w:sz w:val="24"/>
          <w:szCs w:val="24"/>
          <w:lang w:eastAsia="ru-RU"/>
        </w:rPr>
        <w:t xml:space="preserve"> месяцев со дня вступления его в силу.</w:t>
      </w:r>
    </w:p>
    <w:p w:rsidR="00551485" w:rsidRPr="00B776BF" w:rsidRDefault="00551485" w:rsidP="00551485">
      <w:pPr>
        <w:pStyle w:val="a8"/>
        <w:tabs>
          <w:tab w:val="left" w:pos="567"/>
          <w:tab w:val="left" w:pos="1134"/>
        </w:tabs>
        <w:jc w:val="both"/>
        <w:rPr>
          <w:rFonts w:ascii="Times New Roman" w:hAnsi="Times New Roman" w:cs="Times New Roman"/>
          <w:sz w:val="24"/>
          <w:szCs w:val="24"/>
          <w:lang w:eastAsia="ru-RU"/>
        </w:rPr>
      </w:pPr>
    </w:p>
    <w:p w:rsidR="00551485" w:rsidRPr="00B776BF" w:rsidRDefault="00551485" w:rsidP="00551485">
      <w:pPr>
        <w:pStyle w:val="a8"/>
        <w:ind w:firstLine="567"/>
        <w:jc w:val="center"/>
        <w:rPr>
          <w:rFonts w:ascii="Times New Roman" w:hAnsi="Times New Roman" w:cs="Times New Roman"/>
          <w:sz w:val="24"/>
          <w:szCs w:val="24"/>
          <w:lang w:eastAsia="ru-RU"/>
        </w:rPr>
      </w:pPr>
      <w:r w:rsidRPr="00B776BF">
        <w:rPr>
          <w:rFonts w:ascii="Times New Roman" w:hAnsi="Times New Roman" w:cs="Times New Roman"/>
          <w:sz w:val="24"/>
          <w:szCs w:val="24"/>
          <w:lang w:eastAsia="ru-RU"/>
        </w:rPr>
        <w:t>V. Отчетность о реализации муниципальной программы</w:t>
      </w:r>
    </w:p>
    <w:p w:rsidR="00551485" w:rsidRPr="00B776BF" w:rsidRDefault="00551485" w:rsidP="00551485">
      <w:pPr>
        <w:pStyle w:val="a8"/>
        <w:ind w:firstLine="567"/>
        <w:jc w:val="center"/>
        <w:rPr>
          <w:rFonts w:ascii="Times New Roman" w:hAnsi="Times New Roman" w:cs="Times New Roman"/>
          <w:b/>
          <w:sz w:val="24"/>
          <w:szCs w:val="24"/>
          <w:lang w:eastAsia="ru-RU"/>
        </w:rPr>
      </w:pPr>
    </w:p>
    <w:p w:rsidR="00551485" w:rsidRPr="00B776BF" w:rsidRDefault="00551485" w:rsidP="00551485">
      <w:pPr>
        <w:pStyle w:val="a8"/>
        <w:tabs>
          <w:tab w:val="left" w:pos="113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31.</w:t>
      </w:r>
      <w:r w:rsidRPr="00B776BF">
        <w:rPr>
          <w:rFonts w:ascii="Times New Roman" w:hAnsi="Times New Roman" w:cs="Times New Roman"/>
          <w:sz w:val="24"/>
          <w:szCs w:val="24"/>
          <w:lang w:eastAsia="ru-RU"/>
        </w:rPr>
        <w:tab/>
        <w:t>Ежегодно ответственный исполнитель на основании данных, полученных от участников программы, в срок до 1 марта года, следующего за отчетным годом, формирует отчет о реализации муниципальной программы и пояснительную записку к нему и на основании отчета проводит оценку эффективности ее реализации за отчетный финансовый год.</w:t>
      </w:r>
    </w:p>
    <w:p w:rsidR="00551485" w:rsidRPr="00B776BF" w:rsidRDefault="00551485" w:rsidP="00551485">
      <w:pPr>
        <w:pStyle w:val="a8"/>
        <w:tabs>
          <w:tab w:val="left" w:pos="113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32.</w:t>
      </w:r>
      <w:r w:rsidRPr="00B776BF">
        <w:rPr>
          <w:rFonts w:ascii="Times New Roman" w:hAnsi="Times New Roman" w:cs="Times New Roman"/>
          <w:sz w:val="24"/>
          <w:szCs w:val="24"/>
          <w:lang w:eastAsia="ru-RU"/>
        </w:rPr>
        <w:tab/>
        <w:t xml:space="preserve">Отчет о реализации муниципальной программы формируется по форме согласно </w:t>
      </w:r>
      <w:hyperlink r:id="rId18" w:history="1">
        <w:r w:rsidRPr="00B776BF">
          <w:rPr>
            <w:rFonts w:ascii="Times New Roman" w:hAnsi="Times New Roman" w:cs="Times New Roman"/>
            <w:sz w:val="24"/>
            <w:szCs w:val="24"/>
            <w:lang w:eastAsia="ru-RU"/>
          </w:rPr>
          <w:t>приложению №</w:t>
        </w:r>
        <w:r w:rsidR="00FD393B" w:rsidRPr="00B776BF">
          <w:rPr>
            <w:rFonts w:ascii="Times New Roman" w:hAnsi="Times New Roman" w:cs="Times New Roman"/>
            <w:sz w:val="24"/>
            <w:szCs w:val="24"/>
            <w:lang w:eastAsia="ru-RU"/>
          </w:rPr>
          <w:t xml:space="preserve"> </w:t>
        </w:r>
        <w:r w:rsidRPr="00B776BF">
          <w:rPr>
            <w:rFonts w:ascii="Times New Roman" w:hAnsi="Times New Roman" w:cs="Times New Roman"/>
            <w:sz w:val="24"/>
            <w:szCs w:val="24"/>
            <w:lang w:eastAsia="ru-RU"/>
          </w:rPr>
          <w:t>6 к настоящему Порядку</w:t>
        </w:r>
      </w:hyperlink>
      <w:r w:rsidRPr="00B776BF">
        <w:rPr>
          <w:rFonts w:ascii="Times New Roman" w:hAnsi="Times New Roman" w:cs="Times New Roman"/>
          <w:sz w:val="24"/>
          <w:szCs w:val="24"/>
          <w:lang w:eastAsia="ru-RU"/>
        </w:rPr>
        <w:t>.</w:t>
      </w:r>
    </w:p>
    <w:p w:rsidR="00551485" w:rsidRPr="00B776BF" w:rsidRDefault="00551485" w:rsidP="00551485">
      <w:pPr>
        <w:pStyle w:val="a8"/>
        <w:tabs>
          <w:tab w:val="left" w:pos="113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33. Пояснительная записка к отчету о реализации муниципальной программы должна отражать:</w:t>
      </w:r>
    </w:p>
    <w:p w:rsidR="00551485" w:rsidRPr="00B776BF" w:rsidRDefault="00551485" w:rsidP="00551485">
      <w:pPr>
        <w:pStyle w:val="a8"/>
        <w:tabs>
          <w:tab w:val="left" w:pos="938"/>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1)</w:t>
      </w:r>
      <w:r w:rsidRPr="00B776BF">
        <w:rPr>
          <w:rFonts w:ascii="Times New Roman" w:hAnsi="Times New Roman" w:cs="Times New Roman"/>
          <w:sz w:val="24"/>
          <w:szCs w:val="24"/>
          <w:lang w:eastAsia="ru-RU"/>
        </w:rPr>
        <w:tab/>
        <w:t>описание изменения текущего состояния социально-экономического развития Марксовского муниципального района</w:t>
      </w:r>
      <w:r w:rsidR="00C25BA8" w:rsidRPr="00B776BF">
        <w:rPr>
          <w:rFonts w:ascii="Times New Roman" w:hAnsi="Times New Roman" w:cs="Times New Roman"/>
          <w:sz w:val="24"/>
          <w:szCs w:val="24"/>
          <w:lang w:eastAsia="ru-RU"/>
        </w:rPr>
        <w:t>, муниципального образования</w:t>
      </w:r>
      <w:r w:rsidRPr="00B776BF">
        <w:rPr>
          <w:rFonts w:ascii="Times New Roman" w:hAnsi="Times New Roman" w:cs="Times New Roman"/>
          <w:sz w:val="24"/>
          <w:szCs w:val="24"/>
          <w:lang w:eastAsia="ru-RU"/>
        </w:rPr>
        <w:t xml:space="preserve"> в сфере реализации муниципальной программы;</w:t>
      </w:r>
    </w:p>
    <w:p w:rsidR="00551485" w:rsidRPr="00B776BF" w:rsidRDefault="00551485" w:rsidP="00551485">
      <w:pPr>
        <w:pStyle w:val="a8"/>
        <w:tabs>
          <w:tab w:val="left" w:pos="92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2)</w:t>
      </w:r>
      <w:r w:rsidRPr="00B776BF">
        <w:rPr>
          <w:rFonts w:ascii="Times New Roman" w:hAnsi="Times New Roman" w:cs="Times New Roman"/>
          <w:sz w:val="24"/>
          <w:szCs w:val="24"/>
          <w:lang w:eastAsia="ru-RU"/>
        </w:rPr>
        <w:tab/>
        <w:t>информацию о достижении поставленных цели и задач муниципальной программы;</w:t>
      </w:r>
    </w:p>
    <w:p w:rsidR="00551485" w:rsidRPr="00B776BF" w:rsidRDefault="00551485" w:rsidP="00551485">
      <w:pPr>
        <w:pStyle w:val="a8"/>
        <w:tabs>
          <w:tab w:val="left" w:pos="92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3)</w:t>
      </w:r>
      <w:r w:rsidRPr="00B776BF">
        <w:rPr>
          <w:rFonts w:ascii="Times New Roman" w:hAnsi="Times New Roman" w:cs="Times New Roman"/>
          <w:sz w:val="24"/>
          <w:szCs w:val="24"/>
          <w:lang w:eastAsia="ru-RU"/>
        </w:rPr>
        <w:tab/>
        <w:t xml:space="preserve">в случае </w:t>
      </w:r>
      <w:r w:rsidR="008E6629" w:rsidRPr="00B776BF">
        <w:rPr>
          <w:rFonts w:ascii="Times New Roman" w:hAnsi="Times New Roman" w:cs="Times New Roman"/>
          <w:sz w:val="24"/>
          <w:szCs w:val="24"/>
          <w:lang w:eastAsia="ru-RU"/>
        </w:rPr>
        <w:t>не достижения</w:t>
      </w:r>
      <w:r w:rsidRPr="00B776BF">
        <w:rPr>
          <w:rFonts w:ascii="Times New Roman" w:hAnsi="Times New Roman" w:cs="Times New Roman"/>
          <w:sz w:val="24"/>
          <w:szCs w:val="24"/>
          <w:lang w:eastAsia="ru-RU"/>
        </w:rPr>
        <w:t xml:space="preserve"> установленных значений целевых индикаторов муниципальной программы - причины их </w:t>
      </w:r>
      <w:r w:rsidR="008E6629" w:rsidRPr="00B776BF">
        <w:rPr>
          <w:rFonts w:ascii="Times New Roman" w:hAnsi="Times New Roman" w:cs="Times New Roman"/>
          <w:sz w:val="24"/>
          <w:szCs w:val="24"/>
          <w:lang w:eastAsia="ru-RU"/>
        </w:rPr>
        <w:t>не достижения</w:t>
      </w:r>
      <w:r w:rsidRPr="00B776BF">
        <w:rPr>
          <w:rFonts w:ascii="Times New Roman" w:hAnsi="Times New Roman" w:cs="Times New Roman"/>
          <w:sz w:val="24"/>
          <w:szCs w:val="24"/>
          <w:lang w:eastAsia="ru-RU"/>
        </w:rPr>
        <w:t>;</w:t>
      </w:r>
    </w:p>
    <w:p w:rsidR="00551485" w:rsidRPr="00B776BF" w:rsidRDefault="00551485" w:rsidP="00551485">
      <w:pPr>
        <w:pStyle w:val="a8"/>
        <w:tabs>
          <w:tab w:val="left" w:pos="92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4)</w:t>
      </w:r>
      <w:r w:rsidRPr="00B776BF">
        <w:rPr>
          <w:rFonts w:ascii="Times New Roman" w:hAnsi="Times New Roman" w:cs="Times New Roman"/>
          <w:sz w:val="24"/>
          <w:szCs w:val="24"/>
          <w:lang w:eastAsia="ru-RU"/>
        </w:rPr>
        <w:tab/>
        <w:t>информацию о результатах реализации мероприятий подпрограммы муниципальной программы.</w:t>
      </w:r>
    </w:p>
    <w:p w:rsidR="00551485" w:rsidRPr="00B776BF" w:rsidRDefault="00551485" w:rsidP="00551485">
      <w:pPr>
        <w:pStyle w:val="a8"/>
        <w:tabs>
          <w:tab w:val="left" w:pos="924"/>
          <w:tab w:val="left" w:pos="113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34.</w:t>
      </w:r>
      <w:r w:rsidRPr="00B776BF">
        <w:rPr>
          <w:rFonts w:ascii="Times New Roman" w:hAnsi="Times New Roman" w:cs="Times New Roman"/>
          <w:sz w:val="24"/>
          <w:szCs w:val="24"/>
          <w:lang w:eastAsia="ru-RU"/>
        </w:rPr>
        <w:tab/>
      </w:r>
      <w:r w:rsidRPr="00B776BF">
        <w:rPr>
          <w:rFonts w:ascii="Times New Roman" w:hAnsi="Times New Roman" w:cs="Times New Roman"/>
          <w:sz w:val="24"/>
          <w:szCs w:val="24"/>
          <w:lang w:eastAsia="ru-RU"/>
        </w:rPr>
        <w:tab/>
        <w:t xml:space="preserve">Оценка эффективности реализации муниципальной программы за отчетный финансовый год проводится в соответствии с Порядком проведения оценки эффективности реализации муниципальных программ </w:t>
      </w:r>
      <w:r w:rsidR="00CD4B33">
        <w:rPr>
          <w:rFonts w:ascii="Times New Roman" w:hAnsi="Times New Roman" w:cs="Times New Roman"/>
          <w:sz w:val="24"/>
          <w:szCs w:val="24"/>
          <w:lang w:eastAsia="ru-RU"/>
        </w:rPr>
        <w:t>Липовского</w:t>
      </w:r>
      <w:r w:rsidR="00F95652" w:rsidRPr="00B776BF">
        <w:rPr>
          <w:rFonts w:ascii="Times New Roman" w:hAnsi="Times New Roman" w:cs="Times New Roman"/>
          <w:sz w:val="24"/>
          <w:szCs w:val="24"/>
          <w:lang w:eastAsia="ru-RU"/>
        </w:rPr>
        <w:t xml:space="preserve"> муниципального образования </w:t>
      </w:r>
      <w:r w:rsidRPr="00B776BF">
        <w:rPr>
          <w:rFonts w:ascii="Times New Roman" w:hAnsi="Times New Roman" w:cs="Times New Roman"/>
          <w:sz w:val="24"/>
          <w:szCs w:val="24"/>
          <w:lang w:eastAsia="ru-RU"/>
        </w:rPr>
        <w:t>Марксовского муниципального района.</w:t>
      </w:r>
    </w:p>
    <w:p w:rsidR="00551485" w:rsidRPr="00B776BF" w:rsidRDefault="00551485" w:rsidP="00551485">
      <w:pPr>
        <w:pStyle w:val="a8"/>
        <w:tabs>
          <w:tab w:val="left" w:pos="113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35.</w:t>
      </w:r>
      <w:r w:rsidRPr="00B776BF">
        <w:rPr>
          <w:rFonts w:ascii="Times New Roman" w:hAnsi="Times New Roman" w:cs="Times New Roman"/>
          <w:sz w:val="24"/>
          <w:szCs w:val="24"/>
          <w:lang w:eastAsia="ru-RU"/>
        </w:rPr>
        <w:tab/>
        <w:t>Формирование отчетности о реализации муниципальной программы осуществляется в следующем порядке:</w:t>
      </w:r>
    </w:p>
    <w:p w:rsidR="00551485" w:rsidRPr="00B776BF" w:rsidRDefault="00551485" w:rsidP="00551485">
      <w:pPr>
        <w:pStyle w:val="a8"/>
        <w:tabs>
          <w:tab w:val="left" w:pos="113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В ходе формирования отчетности о реализации муниципальной программы участники программы, не являющиеся главными распорядителями бюджетных средств, обеспечивают формирование и направление главным распорядителям бюджетных средств, являющимся участниками программы, в срок до 15 февраля года, следующего за отчетным годом, отчета о реализации подпрограммы или отдельных мероприятий подпрограммы в пределах своей компетенции и пояснительной записки к нему.</w:t>
      </w:r>
    </w:p>
    <w:p w:rsidR="00551485" w:rsidRPr="00B776BF" w:rsidRDefault="00551485" w:rsidP="00551485">
      <w:pPr>
        <w:pStyle w:val="a8"/>
        <w:tabs>
          <w:tab w:val="left" w:pos="113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В ходе формирования отчетности о реализации муниципальной программы главные распорядители бюджетных средств, являющиеся участниками программы, обеспечивают формирование и направление ответственному исполнителю в срок до 20 февраля года, следующего за отчетным годом, отчета о реализации подпрограммы или отдельных мероприятий подпрограммы в пределах своей компетенции и пояснительной записки к нему.</w:t>
      </w:r>
    </w:p>
    <w:p w:rsidR="00551485" w:rsidRPr="00B776BF" w:rsidRDefault="00551485" w:rsidP="00551485">
      <w:pPr>
        <w:pStyle w:val="a8"/>
        <w:tabs>
          <w:tab w:val="left" w:pos="1134"/>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При формировании отчетности о ходе реализации муниципальной программы ответственный исполнитель обеспечивает:</w:t>
      </w:r>
    </w:p>
    <w:p w:rsidR="00551485" w:rsidRPr="00B776BF" w:rsidRDefault="00551485" w:rsidP="00551485">
      <w:pPr>
        <w:pStyle w:val="a8"/>
        <w:tabs>
          <w:tab w:val="left" w:pos="742"/>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формирование отчета о реализации муниципальной программы и пояснительной записки к нему;</w:t>
      </w:r>
    </w:p>
    <w:p w:rsidR="00551485" w:rsidRPr="00B776BF" w:rsidRDefault="00551485" w:rsidP="00551485">
      <w:pPr>
        <w:pStyle w:val="a8"/>
        <w:tabs>
          <w:tab w:val="left" w:pos="742"/>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w:t>
      </w:r>
      <w:r w:rsidRPr="00B776BF">
        <w:rPr>
          <w:rFonts w:ascii="Times New Roman" w:hAnsi="Times New Roman" w:cs="Times New Roman"/>
          <w:sz w:val="24"/>
          <w:szCs w:val="24"/>
          <w:lang w:eastAsia="ru-RU"/>
        </w:rPr>
        <w:tab/>
        <w:t>проведение оценки эффективности реализации муниципальной программы и подготовку пояснительной записки к результатам проведенной оценки эффективности реализации муниципальной программы;</w:t>
      </w:r>
    </w:p>
    <w:p w:rsidR="00551485" w:rsidRPr="00B776BF" w:rsidRDefault="00551485" w:rsidP="00551485">
      <w:pPr>
        <w:pStyle w:val="a8"/>
        <w:tabs>
          <w:tab w:val="left" w:pos="742"/>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lastRenderedPageBreak/>
        <w:t>-</w:t>
      </w:r>
      <w:r w:rsidRPr="00B776BF">
        <w:rPr>
          <w:rFonts w:ascii="Times New Roman" w:hAnsi="Times New Roman" w:cs="Times New Roman"/>
          <w:sz w:val="24"/>
          <w:szCs w:val="24"/>
          <w:lang w:eastAsia="ru-RU"/>
        </w:rPr>
        <w:tab/>
        <w:t>согласование отчета о реализации муниципальной программы и результатов оценки эффективности ее реализации с участниками программы.</w:t>
      </w:r>
    </w:p>
    <w:p w:rsidR="00551485" w:rsidRPr="00B776BF" w:rsidRDefault="00551485" w:rsidP="00551485">
      <w:pPr>
        <w:pStyle w:val="a8"/>
        <w:tabs>
          <w:tab w:val="left" w:pos="742"/>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36. Согласованные с участниками программы отчет о реализации муниципальной программы и результаты оценки эффективности реализации муниципальной программы в срок до 1 марта года, следующего за отчетным годом, ответственный исполнитель представляет на согласование в координирующий и финансовый органы. В случае необходимости ответственный исполнитель одновременно направляет в координирующий и финансовый органы предложения по внесению изменений в муниципальную программу по результатам проведенной оценки эффективности реализации муниципальной программы.</w:t>
      </w:r>
    </w:p>
    <w:p w:rsidR="00551485" w:rsidRPr="00B776BF" w:rsidRDefault="00551485" w:rsidP="00551485">
      <w:pPr>
        <w:pStyle w:val="a8"/>
        <w:tabs>
          <w:tab w:val="left" w:pos="742"/>
          <w:tab w:val="left" w:pos="1120"/>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37.</w:t>
      </w:r>
      <w:r w:rsidRPr="00B776BF">
        <w:rPr>
          <w:rFonts w:ascii="Times New Roman" w:hAnsi="Times New Roman" w:cs="Times New Roman"/>
          <w:sz w:val="24"/>
          <w:szCs w:val="24"/>
          <w:lang w:eastAsia="ru-RU"/>
        </w:rPr>
        <w:tab/>
        <w:t>Координирующий и финансовый органы в пределах своей компетенции проводят проверку корректности представленных данных и проведенных участниками программы расчетов и оценки эффективности реализации муниципальной программы, а также рассматривают предложения ответственного исполнителя по внесению изменений в муниципальную программу по результатам проведенной оценки эффективности реализации муниципальной программы.</w:t>
      </w:r>
    </w:p>
    <w:p w:rsidR="00551485" w:rsidRPr="00B776BF" w:rsidRDefault="00551485" w:rsidP="00551485">
      <w:pPr>
        <w:pStyle w:val="a8"/>
        <w:tabs>
          <w:tab w:val="left" w:pos="742"/>
          <w:tab w:val="left" w:pos="1120"/>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38.</w:t>
      </w:r>
      <w:r w:rsidRPr="00B776BF">
        <w:rPr>
          <w:rFonts w:ascii="Times New Roman" w:hAnsi="Times New Roman" w:cs="Times New Roman"/>
          <w:sz w:val="24"/>
          <w:szCs w:val="24"/>
          <w:lang w:eastAsia="ru-RU"/>
        </w:rPr>
        <w:tab/>
        <w:t xml:space="preserve">Координирующий орган на основе отчетных данных по каждой муниципальной программе в срок до 1 апреля года, следующего за отчетным годом, осуществляет подготовку сводного заключения об эффективности реализации муниципальных программ в виде аналитической записки на имя </w:t>
      </w:r>
      <w:r w:rsidR="008E6629" w:rsidRPr="00B776BF">
        <w:rPr>
          <w:rFonts w:ascii="Times New Roman" w:hAnsi="Times New Roman" w:cs="Times New Roman"/>
          <w:sz w:val="24"/>
          <w:szCs w:val="24"/>
          <w:lang w:eastAsia="ru-RU"/>
        </w:rPr>
        <w:t>г</w:t>
      </w:r>
      <w:r w:rsidRPr="00B776BF">
        <w:rPr>
          <w:rFonts w:ascii="Times New Roman" w:hAnsi="Times New Roman" w:cs="Times New Roman"/>
          <w:sz w:val="24"/>
          <w:szCs w:val="24"/>
          <w:lang w:eastAsia="ru-RU"/>
        </w:rPr>
        <w:t>лавы муниципального района.</w:t>
      </w:r>
    </w:p>
    <w:p w:rsidR="00551485" w:rsidRPr="00B776BF" w:rsidRDefault="00551485" w:rsidP="00551485">
      <w:pPr>
        <w:pStyle w:val="a8"/>
        <w:tabs>
          <w:tab w:val="left" w:pos="742"/>
          <w:tab w:val="left" w:pos="1120"/>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На основании сводного заключения об эффективности реализации муниципальных программ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51485" w:rsidRPr="00B776BF" w:rsidRDefault="00551485" w:rsidP="00551485">
      <w:pPr>
        <w:pStyle w:val="a8"/>
        <w:tabs>
          <w:tab w:val="left" w:pos="742"/>
          <w:tab w:val="left" w:pos="1120"/>
        </w:tabs>
        <w:ind w:firstLine="567"/>
        <w:jc w:val="both"/>
        <w:rPr>
          <w:rFonts w:ascii="Times New Roman" w:hAnsi="Times New Roman" w:cs="Times New Roman"/>
          <w:sz w:val="24"/>
          <w:szCs w:val="24"/>
          <w:lang w:eastAsia="ru-RU"/>
        </w:rPr>
      </w:pPr>
      <w:r w:rsidRPr="00B776BF">
        <w:rPr>
          <w:rFonts w:ascii="Times New Roman" w:hAnsi="Times New Roman" w:cs="Times New Roman"/>
          <w:sz w:val="24"/>
          <w:szCs w:val="24"/>
          <w:lang w:eastAsia="ru-RU"/>
        </w:rPr>
        <w:t xml:space="preserve">39. Основные сведения о достижении установленных значений целевых индикаторов и объемах финансового обеспечения на реализацию муниципальной программы ежегодно представляются ответственным исполнителем в координирующий орган для размещения на официальном сайте </w:t>
      </w:r>
      <w:r w:rsidR="00CD4B33">
        <w:rPr>
          <w:rFonts w:ascii="Times New Roman" w:hAnsi="Times New Roman" w:cs="Times New Roman"/>
          <w:sz w:val="24"/>
          <w:szCs w:val="24"/>
          <w:lang w:eastAsia="ru-RU"/>
        </w:rPr>
        <w:t>Липовского</w:t>
      </w:r>
      <w:r w:rsidRPr="00B776BF">
        <w:rPr>
          <w:rFonts w:ascii="Times New Roman" w:hAnsi="Times New Roman" w:cs="Times New Roman"/>
          <w:sz w:val="24"/>
          <w:szCs w:val="24"/>
          <w:lang w:eastAsia="ru-RU"/>
        </w:rPr>
        <w:t xml:space="preserve"> муниципального района в информационно-телекоммуникационной сети "Интернет".</w:t>
      </w:r>
    </w:p>
    <w:p w:rsidR="00551485" w:rsidRPr="00B776BF" w:rsidRDefault="00551485" w:rsidP="00F95652">
      <w:pPr>
        <w:pStyle w:val="a8"/>
        <w:tabs>
          <w:tab w:val="left" w:pos="742"/>
          <w:tab w:val="left" w:pos="1120"/>
        </w:tabs>
        <w:ind w:firstLine="567"/>
        <w:jc w:val="both"/>
        <w:rPr>
          <w:rFonts w:ascii="Times New Roman" w:eastAsia="Times New Roman" w:hAnsi="Times New Roman" w:cs="Times New Roman"/>
          <w:sz w:val="24"/>
          <w:szCs w:val="24"/>
          <w:lang w:eastAsia="ru-RU"/>
        </w:rPr>
      </w:pPr>
      <w:r w:rsidRPr="00B776BF">
        <w:rPr>
          <w:rFonts w:ascii="Times New Roman" w:hAnsi="Times New Roman" w:cs="Times New Roman"/>
          <w:sz w:val="24"/>
          <w:szCs w:val="24"/>
          <w:lang w:eastAsia="ru-RU"/>
        </w:rPr>
        <w:br/>
      </w:r>
    </w:p>
    <w:p w:rsidR="00F95652" w:rsidRPr="00B776BF" w:rsidRDefault="00F95652" w:rsidP="00F95652">
      <w:pPr>
        <w:pStyle w:val="a8"/>
        <w:tabs>
          <w:tab w:val="left" w:pos="742"/>
          <w:tab w:val="left" w:pos="1120"/>
        </w:tabs>
        <w:ind w:firstLine="567"/>
        <w:jc w:val="both"/>
        <w:rPr>
          <w:rFonts w:ascii="Times New Roman" w:eastAsia="Times New Roman" w:hAnsi="Times New Roman" w:cs="Times New Roman"/>
          <w:sz w:val="24"/>
          <w:szCs w:val="24"/>
          <w:lang w:eastAsia="ru-RU"/>
        </w:rPr>
      </w:pPr>
    </w:p>
    <w:p w:rsidR="00CD4B33" w:rsidRDefault="00CD4B33" w:rsidP="00F95652">
      <w:pPr>
        <w:pStyle w:val="a8"/>
        <w:tabs>
          <w:tab w:val="left" w:pos="742"/>
          <w:tab w:val="left" w:pos="11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Липовского</w:t>
      </w:r>
    </w:p>
    <w:p w:rsidR="00F95652" w:rsidRPr="00B776BF" w:rsidRDefault="00F95652" w:rsidP="00F95652">
      <w:pPr>
        <w:pStyle w:val="a8"/>
        <w:tabs>
          <w:tab w:val="left" w:pos="742"/>
          <w:tab w:val="left" w:pos="1120"/>
        </w:tabs>
        <w:jc w:val="both"/>
        <w:rPr>
          <w:rFonts w:ascii="Times New Roman" w:eastAsia="Times New Roman" w:hAnsi="Times New Roman" w:cs="Times New Roman"/>
          <w:sz w:val="24"/>
          <w:szCs w:val="24"/>
          <w:lang w:eastAsia="ru-RU"/>
        </w:rPr>
      </w:pPr>
      <w:r w:rsidRPr="00B776BF">
        <w:rPr>
          <w:rFonts w:ascii="Times New Roman" w:eastAsia="Times New Roman" w:hAnsi="Times New Roman" w:cs="Times New Roman"/>
          <w:sz w:val="24"/>
          <w:szCs w:val="24"/>
          <w:lang w:eastAsia="ru-RU"/>
        </w:rPr>
        <w:t xml:space="preserve">муниципального образования                                    </w:t>
      </w:r>
      <w:r w:rsidR="00CD4B33">
        <w:rPr>
          <w:rFonts w:ascii="Times New Roman" w:eastAsia="Times New Roman" w:hAnsi="Times New Roman" w:cs="Times New Roman"/>
          <w:sz w:val="24"/>
          <w:szCs w:val="24"/>
          <w:lang w:eastAsia="ru-RU"/>
        </w:rPr>
        <w:t>Ткаченко Г.В.</w:t>
      </w:r>
    </w:p>
    <w:p w:rsidR="00F95652" w:rsidRPr="00B776BF" w:rsidRDefault="00F95652" w:rsidP="00F95652">
      <w:pPr>
        <w:pStyle w:val="a8"/>
        <w:tabs>
          <w:tab w:val="left" w:pos="742"/>
          <w:tab w:val="left" w:pos="1120"/>
        </w:tabs>
        <w:ind w:firstLine="567"/>
        <w:jc w:val="both"/>
        <w:rPr>
          <w:rFonts w:ascii="Times New Roman" w:eastAsia="Times New Roman" w:hAnsi="Times New Roman" w:cs="Times New Roman"/>
          <w:sz w:val="24"/>
          <w:szCs w:val="24"/>
          <w:lang w:eastAsia="ru-RU"/>
        </w:rPr>
      </w:pPr>
    </w:p>
    <w:p w:rsidR="00B73340" w:rsidRDefault="00B73340" w:rsidP="009850FF">
      <w:pPr>
        <w:pStyle w:val="a8"/>
        <w:tabs>
          <w:tab w:val="left" w:pos="742"/>
          <w:tab w:val="left" w:pos="1120"/>
        </w:tabs>
        <w:rPr>
          <w:rFonts w:ascii="Times New Roman" w:eastAsia="Times New Roman" w:hAnsi="Times New Roman" w:cs="Times New Roman"/>
          <w:sz w:val="24"/>
          <w:szCs w:val="24"/>
          <w:lang w:eastAsia="ru-RU"/>
        </w:rPr>
      </w:pPr>
    </w:p>
    <w:p w:rsidR="00F95652" w:rsidRPr="00B776BF" w:rsidRDefault="00F95652" w:rsidP="00CD4B33">
      <w:pPr>
        <w:pStyle w:val="a8"/>
        <w:tabs>
          <w:tab w:val="left" w:pos="742"/>
          <w:tab w:val="left" w:pos="1120"/>
        </w:tabs>
        <w:jc w:val="both"/>
        <w:rPr>
          <w:rFonts w:ascii="Times New Roman" w:eastAsia="Times New Roman" w:hAnsi="Times New Roman" w:cs="Times New Roman"/>
          <w:sz w:val="24"/>
          <w:szCs w:val="24"/>
          <w:lang w:eastAsia="ru-RU"/>
        </w:rPr>
      </w:pPr>
    </w:p>
    <w:p w:rsidR="00551485" w:rsidRPr="00CD4B33" w:rsidRDefault="00551485" w:rsidP="00551485">
      <w:pPr>
        <w:pStyle w:val="a8"/>
        <w:ind w:left="4536"/>
        <w:rPr>
          <w:rFonts w:ascii="Times New Roman" w:hAnsi="Times New Roman" w:cs="Times New Roman"/>
          <w:sz w:val="24"/>
          <w:szCs w:val="28"/>
          <w:lang w:eastAsia="ru-RU"/>
        </w:rPr>
      </w:pPr>
      <w:r w:rsidRPr="00CD4B33">
        <w:rPr>
          <w:rFonts w:ascii="Times New Roman" w:hAnsi="Times New Roman" w:cs="Times New Roman"/>
          <w:sz w:val="24"/>
          <w:szCs w:val="28"/>
          <w:lang w:eastAsia="ru-RU"/>
        </w:rPr>
        <w:t>Приложение № 1</w:t>
      </w:r>
      <w:r w:rsidRPr="00CD4B33">
        <w:rPr>
          <w:rFonts w:ascii="Times New Roman" w:hAnsi="Times New Roman" w:cs="Times New Roman"/>
          <w:sz w:val="24"/>
          <w:szCs w:val="28"/>
          <w:lang w:eastAsia="ru-RU"/>
        </w:rPr>
        <w:br/>
        <w:t>к Порядку принятия решений</w:t>
      </w:r>
    </w:p>
    <w:p w:rsidR="00551485" w:rsidRPr="00CD4B33" w:rsidRDefault="00551485" w:rsidP="00CD4B33">
      <w:pPr>
        <w:pStyle w:val="a8"/>
        <w:ind w:left="4536"/>
        <w:rPr>
          <w:rFonts w:ascii="Times New Roman" w:hAnsi="Times New Roman" w:cs="Times New Roman"/>
          <w:sz w:val="24"/>
          <w:szCs w:val="28"/>
          <w:lang w:eastAsia="ru-RU"/>
        </w:rPr>
      </w:pPr>
      <w:r w:rsidRPr="00CD4B33">
        <w:rPr>
          <w:rFonts w:ascii="Times New Roman" w:hAnsi="Times New Roman" w:cs="Times New Roman"/>
          <w:sz w:val="24"/>
          <w:szCs w:val="28"/>
          <w:lang w:eastAsia="ru-RU"/>
        </w:rPr>
        <w:t>о ра</w:t>
      </w:r>
      <w:r w:rsidR="00CD4B33" w:rsidRPr="00CD4B33">
        <w:rPr>
          <w:rFonts w:ascii="Times New Roman" w:hAnsi="Times New Roman" w:cs="Times New Roman"/>
          <w:sz w:val="24"/>
          <w:szCs w:val="28"/>
          <w:lang w:eastAsia="ru-RU"/>
        </w:rPr>
        <w:t xml:space="preserve">зработке муниципальных программ </w:t>
      </w:r>
      <w:r w:rsidRPr="00CD4B33">
        <w:rPr>
          <w:rFonts w:ascii="Times New Roman" w:hAnsi="Times New Roman" w:cs="Times New Roman"/>
          <w:sz w:val="24"/>
          <w:szCs w:val="28"/>
          <w:lang w:eastAsia="ru-RU"/>
        </w:rPr>
        <w:t>их формирования и реализации</w:t>
      </w:r>
    </w:p>
    <w:p w:rsidR="00551485" w:rsidRPr="00CD4B33" w:rsidRDefault="00551485" w:rsidP="00551485">
      <w:pPr>
        <w:rPr>
          <w:rFonts w:ascii="Times New Roman" w:eastAsia="Times New Roman" w:hAnsi="Times New Roman" w:cs="Times New Roman"/>
          <w:sz w:val="24"/>
          <w:szCs w:val="28"/>
          <w:lang w:eastAsia="ru-RU"/>
        </w:rPr>
      </w:pPr>
    </w:p>
    <w:p w:rsidR="00551485" w:rsidRPr="00CD4B33" w:rsidRDefault="00551485" w:rsidP="00551485">
      <w:pPr>
        <w:spacing w:before="100" w:beforeAutospacing="1" w:after="100" w:afterAutospacing="1" w:line="240" w:lineRule="auto"/>
        <w:jc w:val="center"/>
        <w:rPr>
          <w:rFonts w:ascii="Times New Roman" w:eastAsia="Times New Roman" w:hAnsi="Times New Roman" w:cs="Times New Roman"/>
          <w:sz w:val="24"/>
          <w:szCs w:val="28"/>
          <w:lang w:eastAsia="ru-RU"/>
        </w:rPr>
      </w:pPr>
      <w:r w:rsidRPr="00CD4B33">
        <w:rPr>
          <w:rFonts w:ascii="Times New Roman" w:eastAsia="Times New Roman" w:hAnsi="Times New Roman" w:cs="Times New Roman"/>
          <w:sz w:val="24"/>
          <w:szCs w:val="28"/>
          <w:lang w:eastAsia="ru-RU"/>
        </w:rPr>
        <w:t>Перечень муниципальных программ</w:t>
      </w:r>
      <w:r w:rsidR="00685659" w:rsidRPr="00CD4B33">
        <w:rPr>
          <w:rFonts w:ascii="Times New Roman" w:eastAsia="Times New Roman" w:hAnsi="Times New Roman" w:cs="Times New Roman"/>
          <w:sz w:val="24"/>
          <w:szCs w:val="28"/>
          <w:lang w:eastAsia="ru-RU"/>
        </w:rPr>
        <w:t>,</w:t>
      </w:r>
      <w:r w:rsidRPr="00CD4B33">
        <w:rPr>
          <w:rFonts w:ascii="Times New Roman" w:eastAsia="Times New Roman" w:hAnsi="Times New Roman" w:cs="Times New Roman"/>
          <w:sz w:val="24"/>
          <w:szCs w:val="28"/>
          <w:lang w:eastAsia="ru-RU"/>
        </w:rPr>
        <w:t xml:space="preserve"> </w:t>
      </w:r>
      <w:r w:rsidRPr="00CD4B33">
        <w:rPr>
          <w:rFonts w:ascii="Times New Roman" w:eastAsia="Times New Roman" w:hAnsi="Times New Roman" w:cs="Times New Roman"/>
          <w:sz w:val="24"/>
          <w:szCs w:val="28"/>
          <w:lang w:eastAsia="ru-RU"/>
        </w:rPr>
        <w:br/>
        <w:t xml:space="preserve">подлежащих </w:t>
      </w:r>
      <w:r w:rsidR="008E6629" w:rsidRPr="00CD4B33">
        <w:rPr>
          <w:rFonts w:ascii="Times New Roman" w:eastAsia="Times New Roman" w:hAnsi="Times New Roman" w:cs="Times New Roman"/>
          <w:sz w:val="24"/>
          <w:szCs w:val="28"/>
          <w:lang w:eastAsia="ru-RU"/>
        </w:rPr>
        <w:t>реализации</w:t>
      </w:r>
      <w:r w:rsidR="00685659" w:rsidRPr="00CD4B33">
        <w:rPr>
          <w:rFonts w:ascii="Times New Roman" w:eastAsia="Times New Roman" w:hAnsi="Times New Roman" w:cs="Times New Roman"/>
          <w:sz w:val="24"/>
          <w:szCs w:val="28"/>
          <w:lang w:eastAsia="ru-RU"/>
        </w:rPr>
        <w:t xml:space="preserve"> в _______ году</w:t>
      </w:r>
    </w:p>
    <w:tbl>
      <w:tblPr>
        <w:tblStyle w:val="aa"/>
        <w:tblW w:w="9923" w:type="dxa"/>
        <w:jc w:val="center"/>
        <w:tblInd w:w="-459" w:type="dxa"/>
        <w:tblLayout w:type="fixed"/>
        <w:tblLook w:val="04A0"/>
      </w:tblPr>
      <w:tblGrid>
        <w:gridCol w:w="720"/>
        <w:gridCol w:w="3108"/>
        <w:gridCol w:w="3118"/>
        <w:gridCol w:w="2977"/>
      </w:tblGrid>
      <w:tr w:rsidR="00551485" w:rsidRPr="00CD4B33" w:rsidTr="00191075">
        <w:trPr>
          <w:jc w:val="center"/>
        </w:trPr>
        <w:tc>
          <w:tcPr>
            <w:tcW w:w="720" w:type="dxa"/>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4"/>
                <w:szCs w:val="28"/>
                <w:lang w:eastAsia="ru-RU"/>
              </w:rPr>
            </w:pPr>
            <w:r w:rsidRPr="00CD4B33">
              <w:rPr>
                <w:rFonts w:ascii="Times New Roman" w:eastAsia="Times New Roman" w:hAnsi="Times New Roman" w:cs="Times New Roman"/>
                <w:sz w:val="24"/>
                <w:szCs w:val="28"/>
                <w:lang w:eastAsia="ru-RU"/>
              </w:rPr>
              <w:t>№ п/п</w:t>
            </w:r>
          </w:p>
        </w:tc>
        <w:tc>
          <w:tcPr>
            <w:tcW w:w="3108" w:type="dxa"/>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4"/>
                <w:szCs w:val="28"/>
                <w:lang w:eastAsia="ru-RU"/>
              </w:rPr>
            </w:pPr>
            <w:r w:rsidRPr="00CD4B33">
              <w:rPr>
                <w:rFonts w:ascii="Times New Roman" w:eastAsia="Times New Roman" w:hAnsi="Times New Roman" w:cs="Times New Roman"/>
                <w:sz w:val="24"/>
                <w:szCs w:val="28"/>
                <w:lang w:eastAsia="ru-RU"/>
              </w:rPr>
              <w:t>Наименование</w:t>
            </w:r>
          </w:p>
        </w:tc>
        <w:tc>
          <w:tcPr>
            <w:tcW w:w="3118" w:type="dxa"/>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4"/>
                <w:szCs w:val="28"/>
                <w:lang w:eastAsia="ru-RU"/>
              </w:rPr>
            </w:pPr>
            <w:r w:rsidRPr="00CD4B33">
              <w:rPr>
                <w:rFonts w:ascii="Times New Roman" w:eastAsia="Times New Roman" w:hAnsi="Times New Roman" w:cs="Times New Roman"/>
                <w:sz w:val="24"/>
                <w:szCs w:val="28"/>
                <w:lang w:eastAsia="ru-RU"/>
              </w:rPr>
              <w:t>Ответственный исполнитель</w:t>
            </w:r>
          </w:p>
        </w:tc>
        <w:tc>
          <w:tcPr>
            <w:tcW w:w="2977" w:type="dxa"/>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4"/>
                <w:szCs w:val="28"/>
                <w:lang w:eastAsia="ru-RU"/>
              </w:rPr>
            </w:pPr>
            <w:r w:rsidRPr="00CD4B33">
              <w:rPr>
                <w:rFonts w:ascii="Times New Roman" w:eastAsia="Times New Roman" w:hAnsi="Times New Roman" w:cs="Times New Roman"/>
                <w:sz w:val="24"/>
                <w:szCs w:val="28"/>
                <w:lang w:eastAsia="ru-RU"/>
              </w:rPr>
              <w:t>Основные направления реализации программы</w:t>
            </w:r>
          </w:p>
        </w:tc>
      </w:tr>
      <w:tr w:rsidR="00551485" w:rsidRPr="00CD4B33" w:rsidTr="00191075">
        <w:trPr>
          <w:jc w:val="center"/>
        </w:trPr>
        <w:tc>
          <w:tcPr>
            <w:tcW w:w="720" w:type="dxa"/>
          </w:tcPr>
          <w:p w:rsidR="00551485" w:rsidRPr="00CD4B33" w:rsidRDefault="00551485" w:rsidP="00551485">
            <w:pPr>
              <w:jc w:val="center"/>
              <w:rPr>
                <w:rFonts w:ascii="Times New Roman" w:eastAsia="Times New Roman" w:hAnsi="Times New Roman" w:cs="Times New Roman"/>
                <w:sz w:val="24"/>
                <w:szCs w:val="28"/>
                <w:lang w:eastAsia="ru-RU"/>
              </w:rPr>
            </w:pPr>
            <w:r w:rsidRPr="00CD4B33">
              <w:rPr>
                <w:rFonts w:ascii="Times New Roman" w:eastAsia="Times New Roman" w:hAnsi="Times New Roman" w:cs="Times New Roman"/>
                <w:sz w:val="24"/>
                <w:szCs w:val="28"/>
                <w:lang w:eastAsia="ru-RU"/>
              </w:rPr>
              <w:t>1.</w:t>
            </w:r>
          </w:p>
        </w:tc>
        <w:tc>
          <w:tcPr>
            <w:tcW w:w="3108" w:type="dxa"/>
          </w:tcPr>
          <w:p w:rsidR="00551485" w:rsidRPr="00CD4B33" w:rsidRDefault="00551485" w:rsidP="00551485">
            <w:pPr>
              <w:rPr>
                <w:rFonts w:ascii="Times New Roman" w:eastAsia="Times New Roman" w:hAnsi="Times New Roman" w:cs="Times New Roman"/>
                <w:sz w:val="24"/>
                <w:szCs w:val="28"/>
                <w:lang w:eastAsia="ru-RU"/>
              </w:rPr>
            </w:pPr>
            <w:r w:rsidRPr="00CD4B33">
              <w:rPr>
                <w:rFonts w:ascii="Times New Roman" w:eastAsia="Times New Roman" w:hAnsi="Times New Roman" w:cs="Times New Roman"/>
                <w:sz w:val="24"/>
                <w:szCs w:val="28"/>
                <w:lang w:eastAsia="ru-RU"/>
              </w:rPr>
              <w:t>Программа:</w:t>
            </w:r>
          </w:p>
          <w:p w:rsidR="00551485" w:rsidRPr="00CD4B33" w:rsidRDefault="00551485" w:rsidP="00551485">
            <w:pPr>
              <w:rPr>
                <w:rFonts w:ascii="Times New Roman" w:eastAsia="Times New Roman" w:hAnsi="Times New Roman" w:cs="Times New Roman"/>
                <w:i/>
                <w:sz w:val="24"/>
                <w:szCs w:val="28"/>
                <w:lang w:eastAsia="ru-RU"/>
              </w:rPr>
            </w:pPr>
            <w:r w:rsidRPr="00CD4B33">
              <w:rPr>
                <w:rFonts w:ascii="Times New Roman" w:eastAsia="Times New Roman" w:hAnsi="Times New Roman" w:cs="Times New Roman"/>
                <w:i/>
                <w:sz w:val="24"/>
                <w:szCs w:val="28"/>
                <w:lang w:eastAsia="ru-RU"/>
              </w:rPr>
              <w:t>Подпрограммы:</w:t>
            </w:r>
          </w:p>
        </w:tc>
        <w:tc>
          <w:tcPr>
            <w:tcW w:w="3118" w:type="dxa"/>
          </w:tcPr>
          <w:p w:rsidR="00551485" w:rsidRPr="00CD4B33" w:rsidRDefault="00551485" w:rsidP="00551485">
            <w:pPr>
              <w:rPr>
                <w:rFonts w:ascii="Times New Roman" w:eastAsia="Times New Roman" w:hAnsi="Times New Roman" w:cs="Times New Roman"/>
                <w:sz w:val="24"/>
                <w:szCs w:val="28"/>
                <w:lang w:eastAsia="ru-RU"/>
              </w:rPr>
            </w:pPr>
          </w:p>
        </w:tc>
        <w:tc>
          <w:tcPr>
            <w:tcW w:w="2977" w:type="dxa"/>
          </w:tcPr>
          <w:p w:rsidR="00551485" w:rsidRPr="00CD4B33" w:rsidRDefault="00551485" w:rsidP="00551485">
            <w:pPr>
              <w:rPr>
                <w:rFonts w:ascii="Times New Roman" w:eastAsia="Times New Roman" w:hAnsi="Times New Roman" w:cs="Times New Roman"/>
                <w:sz w:val="24"/>
                <w:szCs w:val="28"/>
                <w:lang w:eastAsia="ru-RU"/>
              </w:rPr>
            </w:pPr>
          </w:p>
        </w:tc>
      </w:tr>
      <w:tr w:rsidR="00551485" w:rsidRPr="00CD4B33" w:rsidTr="00191075">
        <w:trPr>
          <w:jc w:val="center"/>
        </w:trPr>
        <w:tc>
          <w:tcPr>
            <w:tcW w:w="720" w:type="dxa"/>
          </w:tcPr>
          <w:p w:rsidR="00551485" w:rsidRPr="00CD4B33" w:rsidRDefault="00551485" w:rsidP="00551485">
            <w:pPr>
              <w:jc w:val="center"/>
              <w:rPr>
                <w:rFonts w:ascii="Times New Roman" w:eastAsia="Times New Roman" w:hAnsi="Times New Roman" w:cs="Times New Roman"/>
                <w:sz w:val="24"/>
                <w:szCs w:val="28"/>
                <w:lang w:eastAsia="ru-RU"/>
              </w:rPr>
            </w:pPr>
            <w:r w:rsidRPr="00CD4B33">
              <w:rPr>
                <w:rFonts w:ascii="Times New Roman" w:eastAsia="Times New Roman" w:hAnsi="Times New Roman" w:cs="Times New Roman"/>
                <w:sz w:val="24"/>
                <w:szCs w:val="28"/>
                <w:lang w:eastAsia="ru-RU"/>
              </w:rPr>
              <w:t>2.</w:t>
            </w:r>
          </w:p>
        </w:tc>
        <w:tc>
          <w:tcPr>
            <w:tcW w:w="3108" w:type="dxa"/>
          </w:tcPr>
          <w:p w:rsidR="00551485" w:rsidRPr="00CD4B33" w:rsidRDefault="00551485" w:rsidP="00551485">
            <w:pPr>
              <w:rPr>
                <w:rFonts w:ascii="Times New Roman" w:eastAsia="Times New Roman" w:hAnsi="Times New Roman" w:cs="Times New Roman"/>
                <w:sz w:val="24"/>
                <w:szCs w:val="28"/>
                <w:lang w:eastAsia="ru-RU"/>
              </w:rPr>
            </w:pPr>
            <w:r w:rsidRPr="00CD4B33">
              <w:rPr>
                <w:rFonts w:ascii="Times New Roman" w:eastAsia="Times New Roman" w:hAnsi="Times New Roman" w:cs="Times New Roman"/>
                <w:sz w:val="24"/>
                <w:szCs w:val="28"/>
                <w:lang w:eastAsia="ru-RU"/>
              </w:rPr>
              <w:t>…</w:t>
            </w:r>
          </w:p>
        </w:tc>
        <w:tc>
          <w:tcPr>
            <w:tcW w:w="3118" w:type="dxa"/>
          </w:tcPr>
          <w:p w:rsidR="00551485" w:rsidRPr="00CD4B33" w:rsidRDefault="00551485" w:rsidP="00551485">
            <w:pPr>
              <w:rPr>
                <w:rFonts w:ascii="Times New Roman" w:eastAsia="Times New Roman" w:hAnsi="Times New Roman" w:cs="Times New Roman"/>
                <w:sz w:val="24"/>
                <w:szCs w:val="28"/>
                <w:lang w:eastAsia="ru-RU"/>
              </w:rPr>
            </w:pPr>
          </w:p>
        </w:tc>
        <w:tc>
          <w:tcPr>
            <w:tcW w:w="2977" w:type="dxa"/>
          </w:tcPr>
          <w:p w:rsidR="00551485" w:rsidRPr="00CD4B33" w:rsidRDefault="00551485" w:rsidP="00551485">
            <w:pPr>
              <w:rPr>
                <w:rFonts w:ascii="Times New Roman" w:eastAsia="Times New Roman" w:hAnsi="Times New Roman" w:cs="Times New Roman"/>
                <w:sz w:val="24"/>
                <w:szCs w:val="28"/>
                <w:lang w:eastAsia="ru-RU"/>
              </w:rPr>
            </w:pPr>
          </w:p>
        </w:tc>
      </w:tr>
    </w:tbl>
    <w:p w:rsidR="00551485" w:rsidRDefault="00551485" w:rsidP="00551485">
      <w:pPr>
        <w:rPr>
          <w:rFonts w:ascii="Times New Roman" w:eastAsia="Times New Roman" w:hAnsi="Times New Roman" w:cs="Times New Roman"/>
          <w:sz w:val="24"/>
          <w:szCs w:val="24"/>
          <w:lang w:eastAsia="ru-RU"/>
        </w:rPr>
      </w:pPr>
    </w:p>
    <w:p w:rsidR="00551485" w:rsidRPr="00CD4B33" w:rsidRDefault="00551485" w:rsidP="00CD4B33">
      <w:pPr>
        <w:pStyle w:val="a8"/>
        <w:ind w:left="3969"/>
        <w:jc w:val="right"/>
        <w:rPr>
          <w:rFonts w:ascii="Times New Roman" w:hAnsi="Times New Roman" w:cs="Times New Roman"/>
          <w:sz w:val="24"/>
          <w:szCs w:val="28"/>
          <w:lang w:eastAsia="ru-RU"/>
        </w:rPr>
      </w:pPr>
      <w:r w:rsidRPr="00CD4B33">
        <w:rPr>
          <w:rFonts w:ascii="Times New Roman" w:hAnsi="Times New Roman" w:cs="Times New Roman"/>
          <w:sz w:val="24"/>
          <w:szCs w:val="28"/>
          <w:lang w:eastAsia="ru-RU"/>
        </w:rPr>
        <w:t>Приложение № 2</w:t>
      </w:r>
      <w:r w:rsidRPr="00CD4B33">
        <w:rPr>
          <w:rFonts w:ascii="Times New Roman" w:hAnsi="Times New Roman" w:cs="Times New Roman"/>
          <w:sz w:val="24"/>
          <w:szCs w:val="28"/>
          <w:lang w:eastAsia="ru-RU"/>
        </w:rPr>
        <w:br/>
        <w:t>к Порядку принятия решений</w:t>
      </w:r>
    </w:p>
    <w:p w:rsidR="00551485" w:rsidRPr="00CD4B33" w:rsidRDefault="00551485" w:rsidP="00CD4B33">
      <w:pPr>
        <w:pStyle w:val="a8"/>
        <w:ind w:left="3969"/>
        <w:jc w:val="right"/>
        <w:rPr>
          <w:rFonts w:ascii="Times New Roman" w:hAnsi="Times New Roman" w:cs="Times New Roman"/>
          <w:sz w:val="24"/>
          <w:szCs w:val="28"/>
          <w:lang w:eastAsia="ru-RU"/>
        </w:rPr>
      </w:pPr>
      <w:r w:rsidRPr="00CD4B33">
        <w:rPr>
          <w:rFonts w:ascii="Times New Roman" w:hAnsi="Times New Roman" w:cs="Times New Roman"/>
          <w:sz w:val="24"/>
          <w:szCs w:val="28"/>
          <w:lang w:eastAsia="ru-RU"/>
        </w:rPr>
        <w:lastRenderedPageBreak/>
        <w:t>о разработке муниципальных программ,</w:t>
      </w:r>
    </w:p>
    <w:p w:rsidR="00551485" w:rsidRPr="00CD4B33" w:rsidRDefault="00551485" w:rsidP="00CD4B33">
      <w:pPr>
        <w:pStyle w:val="a8"/>
        <w:ind w:left="3969"/>
        <w:jc w:val="right"/>
        <w:rPr>
          <w:rFonts w:ascii="Times New Roman" w:hAnsi="Times New Roman" w:cs="Times New Roman"/>
          <w:sz w:val="24"/>
          <w:szCs w:val="28"/>
          <w:lang w:eastAsia="ru-RU"/>
        </w:rPr>
      </w:pPr>
      <w:r w:rsidRPr="00CD4B33">
        <w:rPr>
          <w:rFonts w:ascii="Times New Roman" w:hAnsi="Times New Roman" w:cs="Times New Roman"/>
          <w:sz w:val="24"/>
          <w:szCs w:val="28"/>
          <w:lang w:eastAsia="ru-RU"/>
        </w:rPr>
        <w:t>их формирования и реализации</w:t>
      </w:r>
    </w:p>
    <w:p w:rsidR="00551485" w:rsidRPr="00CD4B33" w:rsidRDefault="00551485" w:rsidP="00551485">
      <w:pPr>
        <w:spacing w:before="100" w:beforeAutospacing="1" w:after="100" w:afterAutospacing="1" w:line="240" w:lineRule="auto"/>
        <w:jc w:val="center"/>
        <w:rPr>
          <w:rFonts w:ascii="Times New Roman" w:eastAsia="Times New Roman" w:hAnsi="Times New Roman" w:cs="Times New Roman"/>
          <w:sz w:val="24"/>
          <w:szCs w:val="28"/>
          <w:lang w:eastAsia="ru-RU"/>
        </w:rPr>
      </w:pPr>
      <w:r w:rsidRPr="00CD4B33">
        <w:rPr>
          <w:rFonts w:ascii="Times New Roman" w:eastAsia="Times New Roman" w:hAnsi="Times New Roman" w:cs="Times New Roman"/>
          <w:szCs w:val="24"/>
          <w:lang w:eastAsia="ru-RU"/>
        </w:rPr>
        <w:t>     </w:t>
      </w:r>
      <w:r w:rsidRPr="00CD4B33">
        <w:rPr>
          <w:rFonts w:ascii="Times New Roman" w:eastAsia="Times New Roman" w:hAnsi="Times New Roman" w:cs="Times New Roman"/>
          <w:sz w:val="24"/>
          <w:szCs w:val="28"/>
          <w:lang w:eastAsia="ru-RU"/>
        </w:rPr>
        <w:t>Паспорт</w:t>
      </w:r>
      <w:r w:rsidRPr="00CD4B33">
        <w:rPr>
          <w:rFonts w:ascii="Times New Roman" w:eastAsia="Times New Roman" w:hAnsi="Times New Roman" w:cs="Times New Roman"/>
          <w:sz w:val="24"/>
          <w:szCs w:val="28"/>
          <w:lang w:eastAsia="ru-RU"/>
        </w:rPr>
        <w:br/>
        <w:t xml:space="preserve">муниципальной программы </w:t>
      </w:r>
    </w:p>
    <w:tbl>
      <w:tblPr>
        <w:tblW w:w="10156" w:type="dxa"/>
        <w:jc w:val="center"/>
        <w:tblCellSpacing w:w="15" w:type="dxa"/>
        <w:tblCellMar>
          <w:top w:w="15" w:type="dxa"/>
          <w:left w:w="15" w:type="dxa"/>
          <w:bottom w:w="15" w:type="dxa"/>
          <w:right w:w="15" w:type="dxa"/>
        </w:tblCellMar>
        <w:tblLook w:val="04A0"/>
      </w:tblPr>
      <w:tblGrid>
        <w:gridCol w:w="50"/>
        <w:gridCol w:w="3066"/>
        <w:gridCol w:w="703"/>
        <w:gridCol w:w="863"/>
        <w:gridCol w:w="873"/>
        <w:gridCol w:w="2030"/>
        <w:gridCol w:w="2030"/>
        <w:gridCol w:w="139"/>
        <w:gridCol w:w="402"/>
      </w:tblGrid>
      <w:tr w:rsidR="00551485" w:rsidRPr="00CD4B33" w:rsidTr="00CD4B33">
        <w:trPr>
          <w:gridAfter w:val="1"/>
          <w:wAfter w:w="357" w:type="dxa"/>
          <w:trHeight w:val="15"/>
          <w:tblCellSpacing w:w="15" w:type="dxa"/>
          <w:jc w:val="center"/>
        </w:trPr>
        <w:tc>
          <w:tcPr>
            <w:tcW w:w="4637" w:type="dxa"/>
            <w:gridSpan w:val="4"/>
            <w:vAlign w:val="center"/>
            <w:hideMark/>
          </w:tcPr>
          <w:p w:rsidR="00551485" w:rsidRPr="00AA2981" w:rsidRDefault="00551485" w:rsidP="00551485">
            <w:pPr>
              <w:spacing w:after="0" w:line="240" w:lineRule="auto"/>
              <w:rPr>
                <w:rFonts w:ascii="Times New Roman" w:eastAsia="Times New Roman" w:hAnsi="Times New Roman" w:cs="Times New Roman"/>
                <w:sz w:val="2"/>
                <w:szCs w:val="24"/>
                <w:lang w:eastAsia="ru-RU"/>
              </w:rPr>
            </w:pPr>
          </w:p>
        </w:tc>
        <w:tc>
          <w:tcPr>
            <w:tcW w:w="5042" w:type="dxa"/>
            <w:gridSpan w:val="4"/>
            <w:vAlign w:val="center"/>
            <w:hideMark/>
          </w:tcPr>
          <w:p w:rsidR="00551485" w:rsidRPr="00AA2981" w:rsidRDefault="00551485" w:rsidP="00551485">
            <w:pPr>
              <w:spacing w:after="0" w:line="240" w:lineRule="auto"/>
              <w:rPr>
                <w:rFonts w:ascii="Times New Roman" w:eastAsia="Times New Roman" w:hAnsi="Times New Roman" w:cs="Times New Roman"/>
                <w:sz w:val="2"/>
                <w:szCs w:val="24"/>
                <w:lang w:eastAsia="ru-RU"/>
              </w:rPr>
            </w:pPr>
          </w:p>
        </w:tc>
      </w:tr>
      <w:tr w:rsidR="00551485" w:rsidRPr="00CD4B33" w:rsidTr="00CD4B33">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jc w:val="center"/>
        </w:trPr>
        <w:tc>
          <w:tcPr>
            <w:tcW w:w="3036" w:type="dxa"/>
            <w:tcBorders>
              <w:top w:val="single" w:sz="4" w:space="0" w:color="auto"/>
              <w:bottom w:val="single" w:sz="4" w:space="0" w:color="auto"/>
              <w:right w:val="single" w:sz="4" w:space="0" w:color="auto"/>
            </w:tcBorders>
          </w:tcPr>
          <w:p w:rsidR="00551485" w:rsidRPr="00CD4B33" w:rsidRDefault="00551485" w:rsidP="00551485">
            <w:pPr>
              <w:pStyle w:val="a8"/>
              <w:ind w:left="-113" w:right="-144"/>
              <w:rPr>
                <w:rFonts w:ascii="Times New Roman" w:hAnsi="Times New Roman" w:cs="Times New Roman"/>
                <w:sz w:val="24"/>
                <w:szCs w:val="28"/>
                <w:lang w:eastAsia="ru-RU"/>
              </w:rPr>
            </w:pPr>
            <w:r w:rsidRPr="00CD4B33">
              <w:rPr>
                <w:rFonts w:ascii="Times New Roman" w:hAnsi="Times New Roman" w:cs="Times New Roman"/>
                <w:sz w:val="24"/>
                <w:szCs w:val="28"/>
                <w:lang w:eastAsia="ru-RU"/>
              </w:rPr>
              <w:t>Наименование муниципальной программы:                </w:t>
            </w:r>
          </w:p>
        </w:tc>
        <w:tc>
          <w:tcPr>
            <w:tcW w:w="6995" w:type="dxa"/>
            <w:gridSpan w:val="7"/>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CD4B33">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jc w:val="center"/>
        </w:trPr>
        <w:tc>
          <w:tcPr>
            <w:tcW w:w="3036" w:type="dxa"/>
            <w:tcBorders>
              <w:top w:val="single" w:sz="4" w:space="0" w:color="auto"/>
              <w:bottom w:val="single" w:sz="4" w:space="0" w:color="auto"/>
              <w:right w:val="single" w:sz="4" w:space="0" w:color="auto"/>
            </w:tcBorders>
          </w:tcPr>
          <w:p w:rsidR="00551485" w:rsidRPr="00CD4B33" w:rsidRDefault="00551485" w:rsidP="00551485">
            <w:pPr>
              <w:pStyle w:val="a8"/>
              <w:ind w:left="-113" w:right="-144"/>
              <w:rPr>
                <w:rFonts w:ascii="Times New Roman" w:hAnsi="Times New Roman" w:cs="Times New Roman"/>
                <w:sz w:val="24"/>
                <w:szCs w:val="28"/>
                <w:lang w:eastAsia="ru-RU"/>
              </w:rPr>
            </w:pPr>
            <w:r w:rsidRPr="00CD4B33">
              <w:rPr>
                <w:rFonts w:ascii="Times New Roman" w:hAnsi="Times New Roman" w:cs="Times New Roman"/>
                <w:sz w:val="24"/>
                <w:szCs w:val="28"/>
                <w:lang w:eastAsia="ru-RU"/>
              </w:rPr>
              <w:t>Цель муниципальной    </w:t>
            </w:r>
            <w:r w:rsidRPr="00CD4B33">
              <w:rPr>
                <w:rFonts w:ascii="Times New Roman" w:hAnsi="Times New Roman" w:cs="Times New Roman"/>
                <w:sz w:val="24"/>
                <w:szCs w:val="28"/>
                <w:lang w:eastAsia="ru-RU"/>
              </w:rPr>
              <w:br/>
              <w:t>программы:                  </w:t>
            </w:r>
          </w:p>
        </w:tc>
        <w:tc>
          <w:tcPr>
            <w:tcW w:w="6995" w:type="dxa"/>
            <w:gridSpan w:val="7"/>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CD4B33">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jc w:val="center"/>
        </w:trPr>
        <w:tc>
          <w:tcPr>
            <w:tcW w:w="3036" w:type="dxa"/>
            <w:tcBorders>
              <w:top w:val="single" w:sz="4" w:space="0" w:color="auto"/>
              <w:bottom w:val="single" w:sz="4" w:space="0" w:color="auto"/>
              <w:right w:val="single" w:sz="4" w:space="0" w:color="auto"/>
            </w:tcBorders>
          </w:tcPr>
          <w:p w:rsidR="00551485" w:rsidRPr="00CD4B33" w:rsidRDefault="00551485" w:rsidP="00551485">
            <w:pPr>
              <w:pStyle w:val="a8"/>
              <w:ind w:left="-113" w:right="-144"/>
              <w:rPr>
                <w:rFonts w:ascii="Times New Roman" w:hAnsi="Times New Roman" w:cs="Times New Roman"/>
                <w:sz w:val="24"/>
                <w:szCs w:val="28"/>
                <w:lang w:eastAsia="ru-RU"/>
              </w:rPr>
            </w:pPr>
            <w:r w:rsidRPr="00CD4B33">
              <w:rPr>
                <w:rFonts w:ascii="Times New Roman" w:hAnsi="Times New Roman" w:cs="Times New Roman"/>
                <w:sz w:val="24"/>
                <w:szCs w:val="28"/>
                <w:lang w:eastAsia="ru-RU"/>
              </w:rPr>
              <w:t>Задачи муниципальной    </w:t>
            </w:r>
            <w:r w:rsidRPr="00CD4B33">
              <w:rPr>
                <w:rFonts w:ascii="Times New Roman" w:hAnsi="Times New Roman" w:cs="Times New Roman"/>
                <w:sz w:val="24"/>
                <w:szCs w:val="28"/>
                <w:lang w:eastAsia="ru-RU"/>
              </w:rPr>
              <w:br/>
              <w:t>программы:                  </w:t>
            </w:r>
          </w:p>
        </w:tc>
        <w:tc>
          <w:tcPr>
            <w:tcW w:w="6995" w:type="dxa"/>
            <w:gridSpan w:val="7"/>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CD4B33">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jc w:val="center"/>
        </w:trPr>
        <w:tc>
          <w:tcPr>
            <w:tcW w:w="3036" w:type="dxa"/>
            <w:tcBorders>
              <w:top w:val="single" w:sz="4" w:space="0" w:color="auto"/>
              <w:bottom w:val="single" w:sz="4" w:space="0" w:color="auto"/>
              <w:right w:val="single" w:sz="4" w:space="0" w:color="auto"/>
            </w:tcBorders>
          </w:tcPr>
          <w:p w:rsidR="00551485" w:rsidRPr="00CD4B33" w:rsidRDefault="00551485" w:rsidP="00551485">
            <w:pPr>
              <w:pStyle w:val="a8"/>
              <w:ind w:left="-113" w:right="-144"/>
              <w:rPr>
                <w:rFonts w:ascii="Times New Roman" w:hAnsi="Times New Roman" w:cs="Times New Roman"/>
                <w:sz w:val="24"/>
                <w:szCs w:val="28"/>
                <w:lang w:eastAsia="ru-RU"/>
              </w:rPr>
            </w:pPr>
            <w:r w:rsidRPr="00CD4B33">
              <w:rPr>
                <w:rFonts w:ascii="Times New Roman" w:hAnsi="Times New Roman" w:cs="Times New Roman"/>
                <w:sz w:val="24"/>
                <w:szCs w:val="28"/>
                <w:lang w:eastAsia="ru-RU"/>
              </w:rPr>
              <w:t>Сроки реализации           </w:t>
            </w:r>
            <w:r w:rsidRPr="00CD4B33">
              <w:rPr>
                <w:rFonts w:ascii="Times New Roman" w:hAnsi="Times New Roman" w:cs="Times New Roman"/>
                <w:sz w:val="24"/>
                <w:szCs w:val="28"/>
                <w:lang w:eastAsia="ru-RU"/>
              </w:rPr>
              <w:br/>
              <w:t>муниципальной программы:  </w:t>
            </w:r>
          </w:p>
        </w:tc>
        <w:tc>
          <w:tcPr>
            <w:tcW w:w="6995" w:type="dxa"/>
            <w:gridSpan w:val="7"/>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CD4B33">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jc w:val="center"/>
        </w:trPr>
        <w:tc>
          <w:tcPr>
            <w:tcW w:w="3036" w:type="dxa"/>
            <w:tcBorders>
              <w:top w:val="single" w:sz="4" w:space="0" w:color="auto"/>
              <w:bottom w:val="single" w:sz="4" w:space="0" w:color="auto"/>
              <w:right w:val="single" w:sz="4" w:space="0" w:color="auto"/>
            </w:tcBorders>
          </w:tcPr>
          <w:p w:rsidR="00551485" w:rsidRPr="00CD4B33" w:rsidRDefault="00551485" w:rsidP="00551485">
            <w:pPr>
              <w:pStyle w:val="a8"/>
              <w:ind w:left="-113" w:right="-144"/>
              <w:rPr>
                <w:rFonts w:ascii="Times New Roman" w:hAnsi="Times New Roman" w:cs="Times New Roman"/>
                <w:sz w:val="24"/>
                <w:szCs w:val="28"/>
                <w:lang w:eastAsia="ru-RU"/>
              </w:rPr>
            </w:pPr>
            <w:r w:rsidRPr="00CD4B33">
              <w:rPr>
                <w:rFonts w:ascii="Times New Roman" w:hAnsi="Times New Roman" w:cs="Times New Roman"/>
                <w:sz w:val="24"/>
                <w:szCs w:val="28"/>
                <w:lang w:eastAsia="ru-RU"/>
              </w:rPr>
              <w:t>Перечень подпрограмм:       </w:t>
            </w:r>
          </w:p>
        </w:tc>
        <w:tc>
          <w:tcPr>
            <w:tcW w:w="6995" w:type="dxa"/>
            <w:gridSpan w:val="7"/>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CD4B33">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jc w:val="center"/>
        </w:trPr>
        <w:tc>
          <w:tcPr>
            <w:tcW w:w="3036" w:type="dxa"/>
            <w:tcBorders>
              <w:top w:val="single" w:sz="4" w:space="0" w:color="auto"/>
              <w:bottom w:val="single" w:sz="4" w:space="0" w:color="auto"/>
              <w:right w:val="single" w:sz="4" w:space="0" w:color="auto"/>
            </w:tcBorders>
          </w:tcPr>
          <w:p w:rsidR="00551485" w:rsidRPr="00CD4B33" w:rsidRDefault="00551485" w:rsidP="00551485">
            <w:pPr>
              <w:pStyle w:val="a8"/>
              <w:ind w:left="-113" w:right="-144"/>
              <w:rPr>
                <w:rFonts w:ascii="Times New Roman" w:hAnsi="Times New Roman" w:cs="Times New Roman"/>
                <w:sz w:val="24"/>
                <w:szCs w:val="28"/>
                <w:lang w:eastAsia="ru-RU"/>
              </w:rPr>
            </w:pPr>
            <w:r w:rsidRPr="00CD4B33">
              <w:rPr>
                <w:rFonts w:ascii="Times New Roman" w:hAnsi="Times New Roman" w:cs="Times New Roman"/>
                <w:sz w:val="24"/>
                <w:szCs w:val="28"/>
                <w:lang w:eastAsia="ru-RU"/>
              </w:rPr>
              <w:t>Ответственный исполнитель:  </w:t>
            </w:r>
          </w:p>
        </w:tc>
        <w:tc>
          <w:tcPr>
            <w:tcW w:w="6995" w:type="dxa"/>
            <w:gridSpan w:val="7"/>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CD4B33">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jc w:val="center"/>
        </w:trPr>
        <w:tc>
          <w:tcPr>
            <w:tcW w:w="3036" w:type="dxa"/>
            <w:tcBorders>
              <w:top w:val="single" w:sz="4" w:space="0" w:color="auto"/>
              <w:bottom w:val="single" w:sz="4" w:space="0" w:color="auto"/>
              <w:right w:val="single" w:sz="4" w:space="0" w:color="auto"/>
            </w:tcBorders>
          </w:tcPr>
          <w:p w:rsidR="00551485" w:rsidRPr="00CD4B33" w:rsidRDefault="00551485" w:rsidP="00551485">
            <w:pPr>
              <w:pStyle w:val="a8"/>
              <w:ind w:left="-113" w:right="-144"/>
              <w:rPr>
                <w:rFonts w:ascii="Times New Roman" w:hAnsi="Times New Roman" w:cs="Times New Roman"/>
                <w:sz w:val="24"/>
                <w:szCs w:val="28"/>
                <w:lang w:eastAsia="ru-RU"/>
              </w:rPr>
            </w:pPr>
            <w:r w:rsidRPr="00CD4B33">
              <w:rPr>
                <w:rFonts w:ascii="Times New Roman" w:hAnsi="Times New Roman" w:cs="Times New Roman"/>
                <w:sz w:val="24"/>
                <w:szCs w:val="28"/>
              </w:rPr>
              <w:t>Соисполнители программы:</w:t>
            </w:r>
          </w:p>
        </w:tc>
        <w:tc>
          <w:tcPr>
            <w:tcW w:w="6995" w:type="dxa"/>
            <w:gridSpan w:val="7"/>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CD4B33">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jc w:val="center"/>
        </w:trPr>
        <w:tc>
          <w:tcPr>
            <w:tcW w:w="3036" w:type="dxa"/>
            <w:vMerge w:val="restart"/>
            <w:tcBorders>
              <w:top w:val="single" w:sz="4" w:space="0" w:color="auto"/>
              <w:bottom w:val="single" w:sz="4" w:space="0" w:color="auto"/>
              <w:right w:val="single" w:sz="4" w:space="0" w:color="auto"/>
            </w:tcBorders>
          </w:tcPr>
          <w:p w:rsidR="00551485" w:rsidRPr="00CD4B33" w:rsidRDefault="00551485" w:rsidP="00551485">
            <w:pPr>
              <w:pStyle w:val="a8"/>
              <w:ind w:left="-113" w:right="-144"/>
              <w:rPr>
                <w:rFonts w:ascii="Times New Roman" w:hAnsi="Times New Roman" w:cs="Times New Roman"/>
                <w:sz w:val="24"/>
                <w:szCs w:val="28"/>
              </w:rPr>
            </w:pPr>
            <w:r w:rsidRPr="00CD4B33">
              <w:rPr>
                <w:rFonts w:ascii="Times New Roman" w:hAnsi="Times New Roman" w:cs="Times New Roman"/>
                <w:sz w:val="24"/>
                <w:szCs w:val="28"/>
              </w:rPr>
              <w:t>Объемы финансового обеспечения муниципальной программы, в том числе по годам:</w:t>
            </w:r>
          </w:p>
        </w:tc>
        <w:tc>
          <w:tcPr>
            <w:tcW w:w="6995" w:type="dxa"/>
            <w:gridSpan w:val="7"/>
            <w:tcBorders>
              <w:top w:val="single" w:sz="4" w:space="0" w:color="auto"/>
              <w:left w:val="single" w:sz="4" w:space="0" w:color="auto"/>
              <w:bottom w:val="single" w:sz="4" w:space="0" w:color="auto"/>
            </w:tcBorders>
          </w:tcPr>
          <w:p w:rsidR="00551485" w:rsidRPr="00CD4B33" w:rsidRDefault="00551485" w:rsidP="00551485">
            <w:pPr>
              <w:pStyle w:val="a8"/>
              <w:jc w:val="center"/>
              <w:rPr>
                <w:rFonts w:ascii="Times New Roman" w:hAnsi="Times New Roman" w:cs="Times New Roman"/>
                <w:sz w:val="24"/>
                <w:szCs w:val="28"/>
              </w:rPr>
            </w:pPr>
            <w:r w:rsidRPr="00CD4B33">
              <w:rPr>
                <w:rFonts w:ascii="Times New Roman" w:hAnsi="Times New Roman" w:cs="Times New Roman"/>
                <w:sz w:val="24"/>
                <w:szCs w:val="28"/>
              </w:rPr>
              <w:t>расходы (тыс. руб.)</w:t>
            </w:r>
          </w:p>
        </w:tc>
      </w:tr>
      <w:tr w:rsidR="00551485" w:rsidRPr="00CD4B33" w:rsidTr="00CD4B33">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jc w:val="center"/>
        </w:trPr>
        <w:tc>
          <w:tcPr>
            <w:tcW w:w="3036" w:type="dxa"/>
            <w:vMerge/>
            <w:tcBorders>
              <w:top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p>
        </w:tc>
        <w:tc>
          <w:tcPr>
            <w:tcW w:w="673"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ind w:left="-82" w:right="-108"/>
              <w:jc w:val="center"/>
              <w:rPr>
                <w:rFonts w:ascii="Times New Roman" w:hAnsi="Times New Roman" w:cs="Times New Roman"/>
                <w:sz w:val="24"/>
                <w:szCs w:val="28"/>
              </w:rPr>
            </w:pPr>
            <w:r w:rsidRPr="00CD4B33">
              <w:rPr>
                <w:rFonts w:ascii="Times New Roman" w:hAnsi="Times New Roman" w:cs="Times New Roman"/>
                <w:sz w:val="24"/>
                <w:szCs w:val="28"/>
              </w:rPr>
              <w:t>всего</w:t>
            </w:r>
          </w:p>
        </w:tc>
        <w:tc>
          <w:tcPr>
            <w:tcW w:w="1706" w:type="dxa"/>
            <w:gridSpan w:val="2"/>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jc w:val="center"/>
              <w:rPr>
                <w:rFonts w:ascii="Times New Roman" w:hAnsi="Times New Roman" w:cs="Times New Roman"/>
                <w:sz w:val="24"/>
                <w:szCs w:val="28"/>
              </w:rPr>
            </w:pPr>
            <w:r w:rsidRPr="00CD4B33">
              <w:rPr>
                <w:rFonts w:ascii="Times New Roman" w:hAnsi="Times New Roman" w:cs="Times New Roman"/>
                <w:sz w:val="24"/>
                <w:szCs w:val="28"/>
              </w:rPr>
              <w:t>первый год реализации программы</w:t>
            </w:r>
          </w:p>
        </w:tc>
        <w:tc>
          <w:tcPr>
            <w:tcW w:w="2000" w:type="dxa"/>
            <w:tcBorders>
              <w:top w:val="single" w:sz="4" w:space="0" w:color="auto"/>
              <w:left w:val="single" w:sz="4" w:space="0" w:color="auto"/>
              <w:bottom w:val="single" w:sz="4" w:space="0" w:color="auto"/>
            </w:tcBorders>
          </w:tcPr>
          <w:p w:rsidR="00551485" w:rsidRPr="00CD4B33" w:rsidRDefault="00551485" w:rsidP="00551485">
            <w:pPr>
              <w:pStyle w:val="a8"/>
              <w:jc w:val="center"/>
              <w:rPr>
                <w:rFonts w:ascii="Times New Roman" w:hAnsi="Times New Roman" w:cs="Times New Roman"/>
                <w:sz w:val="24"/>
                <w:szCs w:val="28"/>
              </w:rPr>
            </w:pPr>
            <w:r w:rsidRPr="00CD4B33">
              <w:rPr>
                <w:rFonts w:ascii="Times New Roman" w:hAnsi="Times New Roman" w:cs="Times New Roman"/>
                <w:sz w:val="24"/>
                <w:szCs w:val="28"/>
              </w:rPr>
              <w:t>второй год реализации программы</w:t>
            </w:r>
          </w:p>
        </w:tc>
        <w:tc>
          <w:tcPr>
            <w:tcW w:w="2000" w:type="dxa"/>
            <w:tcBorders>
              <w:top w:val="single" w:sz="4" w:space="0" w:color="auto"/>
              <w:left w:val="single" w:sz="4" w:space="0" w:color="auto"/>
              <w:bottom w:val="single" w:sz="4" w:space="0" w:color="auto"/>
            </w:tcBorders>
          </w:tcPr>
          <w:p w:rsidR="00551485" w:rsidRPr="00CD4B33" w:rsidRDefault="00551485" w:rsidP="00551485">
            <w:pPr>
              <w:pStyle w:val="a8"/>
              <w:jc w:val="center"/>
              <w:rPr>
                <w:rFonts w:ascii="Times New Roman" w:hAnsi="Times New Roman" w:cs="Times New Roman"/>
                <w:sz w:val="24"/>
                <w:szCs w:val="28"/>
              </w:rPr>
            </w:pPr>
            <w:r w:rsidRPr="00CD4B33">
              <w:rPr>
                <w:rFonts w:ascii="Times New Roman" w:hAnsi="Times New Roman" w:cs="Times New Roman"/>
                <w:sz w:val="24"/>
                <w:szCs w:val="28"/>
              </w:rPr>
              <w:t>третий год реализации программы</w:t>
            </w:r>
          </w:p>
        </w:tc>
        <w:tc>
          <w:tcPr>
            <w:tcW w:w="496" w:type="dxa"/>
            <w:gridSpan w:val="2"/>
            <w:tcBorders>
              <w:top w:val="single" w:sz="4" w:space="0" w:color="auto"/>
              <w:left w:val="single" w:sz="4" w:space="0" w:color="auto"/>
              <w:bottom w:val="single" w:sz="4" w:space="0" w:color="auto"/>
            </w:tcBorders>
          </w:tcPr>
          <w:p w:rsidR="00551485" w:rsidRPr="00CD4B33" w:rsidRDefault="00551485" w:rsidP="00551485">
            <w:pPr>
              <w:pStyle w:val="a8"/>
              <w:jc w:val="center"/>
              <w:rPr>
                <w:rFonts w:ascii="Times New Roman" w:hAnsi="Times New Roman" w:cs="Times New Roman"/>
                <w:sz w:val="24"/>
                <w:szCs w:val="28"/>
              </w:rPr>
            </w:pPr>
            <w:r w:rsidRPr="00CD4B33">
              <w:rPr>
                <w:rFonts w:ascii="Times New Roman" w:hAnsi="Times New Roman" w:cs="Times New Roman"/>
                <w:sz w:val="24"/>
                <w:szCs w:val="28"/>
              </w:rPr>
              <w:t>…</w:t>
            </w:r>
          </w:p>
        </w:tc>
      </w:tr>
      <w:tr w:rsidR="00551485" w:rsidRPr="00CD4B33" w:rsidTr="00CD4B33">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jc w:val="center"/>
        </w:trPr>
        <w:tc>
          <w:tcPr>
            <w:tcW w:w="3036" w:type="dxa"/>
            <w:tcBorders>
              <w:top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r w:rsidRPr="00CD4B33">
              <w:rPr>
                <w:rFonts w:ascii="Times New Roman" w:hAnsi="Times New Roman" w:cs="Times New Roman"/>
                <w:sz w:val="24"/>
                <w:szCs w:val="28"/>
              </w:rPr>
              <w:t>Всего, в том числе:</w:t>
            </w:r>
          </w:p>
        </w:tc>
        <w:tc>
          <w:tcPr>
            <w:tcW w:w="673"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ind w:left="-82" w:right="-108"/>
              <w:jc w:val="center"/>
              <w:rPr>
                <w:rFonts w:ascii="Times New Roman" w:hAnsi="Times New Roman" w:cs="Times New Roman"/>
                <w:sz w:val="24"/>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jc w:val="center"/>
              <w:rPr>
                <w:rFonts w:ascii="Times New Roman" w:hAnsi="Times New Roman" w:cs="Times New Roman"/>
                <w:sz w:val="24"/>
                <w:szCs w:val="28"/>
              </w:rPr>
            </w:pPr>
          </w:p>
        </w:tc>
        <w:tc>
          <w:tcPr>
            <w:tcW w:w="2000" w:type="dxa"/>
            <w:tcBorders>
              <w:top w:val="single" w:sz="4" w:space="0" w:color="auto"/>
              <w:left w:val="single" w:sz="4" w:space="0" w:color="auto"/>
              <w:bottom w:val="single" w:sz="4" w:space="0" w:color="auto"/>
            </w:tcBorders>
          </w:tcPr>
          <w:p w:rsidR="00551485" w:rsidRPr="00CD4B33" w:rsidRDefault="00551485" w:rsidP="00551485">
            <w:pPr>
              <w:pStyle w:val="a8"/>
              <w:jc w:val="center"/>
              <w:rPr>
                <w:rFonts w:ascii="Times New Roman" w:hAnsi="Times New Roman" w:cs="Times New Roman"/>
                <w:sz w:val="24"/>
                <w:szCs w:val="28"/>
              </w:rPr>
            </w:pPr>
          </w:p>
        </w:tc>
        <w:tc>
          <w:tcPr>
            <w:tcW w:w="2000" w:type="dxa"/>
            <w:tcBorders>
              <w:top w:val="single" w:sz="4" w:space="0" w:color="auto"/>
              <w:left w:val="single" w:sz="4" w:space="0" w:color="auto"/>
              <w:bottom w:val="single" w:sz="4" w:space="0" w:color="auto"/>
            </w:tcBorders>
          </w:tcPr>
          <w:p w:rsidR="00551485" w:rsidRPr="00CD4B33" w:rsidRDefault="00551485" w:rsidP="00551485">
            <w:pPr>
              <w:pStyle w:val="a8"/>
              <w:jc w:val="center"/>
              <w:rPr>
                <w:rFonts w:ascii="Times New Roman" w:hAnsi="Times New Roman" w:cs="Times New Roman"/>
                <w:sz w:val="24"/>
                <w:szCs w:val="28"/>
              </w:rPr>
            </w:pPr>
          </w:p>
        </w:tc>
        <w:tc>
          <w:tcPr>
            <w:tcW w:w="496" w:type="dxa"/>
            <w:gridSpan w:val="2"/>
            <w:tcBorders>
              <w:top w:val="single" w:sz="4" w:space="0" w:color="auto"/>
              <w:left w:val="single" w:sz="4" w:space="0" w:color="auto"/>
              <w:bottom w:val="single" w:sz="4" w:space="0" w:color="auto"/>
            </w:tcBorders>
          </w:tcPr>
          <w:p w:rsidR="00551485" w:rsidRPr="00CD4B33" w:rsidRDefault="00551485" w:rsidP="00551485">
            <w:pPr>
              <w:pStyle w:val="a8"/>
              <w:jc w:val="center"/>
              <w:rPr>
                <w:rFonts w:ascii="Times New Roman" w:hAnsi="Times New Roman" w:cs="Times New Roman"/>
                <w:sz w:val="24"/>
                <w:szCs w:val="28"/>
              </w:rPr>
            </w:pPr>
          </w:p>
        </w:tc>
      </w:tr>
      <w:tr w:rsidR="00551485" w:rsidRPr="00CD4B33" w:rsidTr="00CD4B33">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jc w:val="center"/>
        </w:trPr>
        <w:tc>
          <w:tcPr>
            <w:tcW w:w="3036" w:type="dxa"/>
            <w:tcBorders>
              <w:top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r w:rsidRPr="00CD4B33">
              <w:rPr>
                <w:rFonts w:ascii="Times New Roman" w:hAnsi="Times New Roman" w:cs="Times New Roman"/>
                <w:sz w:val="24"/>
                <w:szCs w:val="28"/>
              </w:rPr>
              <w:t xml:space="preserve">местный бюджет </w:t>
            </w:r>
          </w:p>
        </w:tc>
        <w:tc>
          <w:tcPr>
            <w:tcW w:w="673"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p>
        </w:tc>
        <w:tc>
          <w:tcPr>
            <w:tcW w:w="2000" w:type="dxa"/>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c>
          <w:tcPr>
            <w:tcW w:w="2000" w:type="dxa"/>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c>
          <w:tcPr>
            <w:tcW w:w="496" w:type="dxa"/>
            <w:gridSpan w:val="2"/>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CD4B33">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jc w:val="center"/>
        </w:trPr>
        <w:tc>
          <w:tcPr>
            <w:tcW w:w="3036" w:type="dxa"/>
            <w:tcBorders>
              <w:top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r w:rsidRPr="00CD4B33">
              <w:rPr>
                <w:rFonts w:ascii="Times New Roman" w:hAnsi="Times New Roman" w:cs="Times New Roman"/>
                <w:sz w:val="24"/>
                <w:szCs w:val="28"/>
              </w:rPr>
              <w:t>федеральный бюджет (прогнозно)</w:t>
            </w:r>
          </w:p>
        </w:tc>
        <w:tc>
          <w:tcPr>
            <w:tcW w:w="673"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p>
        </w:tc>
        <w:tc>
          <w:tcPr>
            <w:tcW w:w="2000" w:type="dxa"/>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c>
          <w:tcPr>
            <w:tcW w:w="2000" w:type="dxa"/>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c>
          <w:tcPr>
            <w:tcW w:w="496" w:type="dxa"/>
            <w:gridSpan w:val="2"/>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CD4B33">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jc w:val="center"/>
        </w:trPr>
        <w:tc>
          <w:tcPr>
            <w:tcW w:w="3036" w:type="dxa"/>
            <w:tcBorders>
              <w:top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r w:rsidRPr="00CD4B33">
              <w:rPr>
                <w:rFonts w:ascii="Times New Roman" w:hAnsi="Times New Roman" w:cs="Times New Roman"/>
                <w:sz w:val="24"/>
                <w:szCs w:val="28"/>
              </w:rPr>
              <w:t>областной бюджет (прогнозно)</w:t>
            </w:r>
          </w:p>
        </w:tc>
        <w:tc>
          <w:tcPr>
            <w:tcW w:w="673"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p>
        </w:tc>
        <w:tc>
          <w:tcPr>
            <w:tcW w:w="2000" w:type="dxa"/>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c>
          <w:tcPr>
            <w:tcW w:w="2000" w:type="dxa"/>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c>
          <w:tcPr>
            <w:tcW w:w="496" w:type="dxa"/>
            <w:gridSpan w:val="2"/>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CD4B33">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jc w:val="center"/>
        </w:trPr>
        <w:tc>
          <w:tcPr>
            <w:tcW w:w="3036" w:type="dxa"/>
            <w:tcBorders>
              <w:top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r w:rsidRPr="00CD4B33">
              <w:rPr>
                <w:rFonts w:ascii="Times New Roman" w:hAnsi="Times New Roman" w:cs="Times New Roman"/>
                <w:sz w:val="24"/>
                <w:szCs w:val="28"/>
              </w:rPr>
              <w:t>внебюджетные источники (прогнозно)</w:t>
            </w:r>
          </w:p>
        </w:tc>
        <w:tc>
          <w:tcPr>
            <w:tcW w:w="673"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p>
        </w:tc>
        <w:tc>
          <w:tcPr>
            <w:tcW w:w="2000" w:type="dxa"/>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c>
          <w:tcPr>
            <w:tcW w:w="2000" w:type="dxa"/>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c>
          <w:tcPr>
            <w:tcW w:w="496" w:type="dxa"/>
            <w:gridSpan w:val="2"/>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CD4B33">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jc w:val="center"/>
        </w:trPr>
        <w:tc>
          <w:tcPr>
            <w:tcW w:w="3036" w:type="dxa"/>
            <w:tcBorders>
              <w:top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r w:rsidRPr="00CD4B33">
              <w:rPr>
                <w:rFonts w:ascii="Times New Roman" w:hAnsi="Times New Roman" w:cs="Times New Roman"/>
                <w:sz w:val="24"/>
                <w:szCs w:val="28"/>
              </w:rPr>
              <w:t>Ожидаемые конечные результаты реализации программы:</w:t>
            </w:r>
          </w:p>
        </w:tc>
        <w:tc>
          <w:tcPr>
            <w:tcW w:w="6995" w:type="dxa"/>
            <w:gridSpan w:val="7"/>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bl>
    <w:p w:rsidR="00357A14" w:rsidRPr="00CD4B33" w:rsidRDefault="00357A14" w:rsidP="00B776BF">
      <w:pPr>
        <w:pStyle w:val="a8"/>
        <w:rPr>
          <w:rFonts w:ascii="Times New Roman" w:hAnsi="Times New Roman" w:cs="Times New Roman"/>
          <w:sz w:val="24"/>
          <w:szCs w:val="28"/>
        </w:rPr>
      </w:pPr>
    </w:p>
    <w:p w:rsidR="00B73340" w:rsidRPr="00CD4B33" w:rsidRDefault="00B73340" w:rsidP="00551485">
      <w:pPr>
        <w:pStyle w:val="a8"/>
        <w:jc w:val="center"/>
        <w:rPr>
          <w:rFonts w:ascii="Times New Roman" w:hAnsi="Times New Roman" w:cs="Times New Roman"/>
          <w:sz w:val="24"/>
          <w:szCs w:val="28"/>
        </w:rPr>
      </w:pPr>
    </w:p>
    <w:p w:rsidR="00551485" w:rsidRPr="00CD4B33" w:rsidRDefault="00551485" w:rsidP="00551485">
      <w:pPr>
        <w:pStyle w:val="a8"/>
        <w:jc w:val="center"/>
        <w:rPr>
          <w:rFonts w:ascii="Times New Roman" w:hAnsi="Times New Roman" w:cs="Times New Roman"/>
          <w:sz w:val="24"/>
          <w:szCs w:val="28"/>
        </w:rPr>
      </w:pPr>
      <w:r w:rsidRPr="00CD4B33">
        <w:rPr>
          <w:rFonts w:ascii="Times New Roman" w:hAnsi="Times New Roman" w:cs="Times New Roman"/>
          <w:sz w:val="24"/>
          <w:szCs w:val="28"/>
        </w:rPr>
        <w:t>Паспорт</w:t>
      </w:r>
    </w:p>
    <w:p w:rsidR="00551485" w:rsidRPr="00CD4B33" w:rsidRDefault="00551485" w:rsidP="00551485">
      <w:pPr>
        <w:pStyle w:val="a8"/>
        <w:jc w:val="center"/>
        <w:rPr>
          <w:rFonts w:ascii="Times New Roman" w:hAnsi="Times New Roman" w:cs="Times New Roman"/>
          <w:sz w:val="24"/>
          <w:szCs w:val="28"/>
        </w:rPr>
      </w:pPr>
      <w:r w:rsidRPr="00CD4B33">
        <w:rPr>
          <w:rFonts w:ascii="Times New Roman" w:hAnsi="Times New Roman" w:cs="Times New Roman"/>
          <w:sz w:val="24"/>
          <w:szCs w:val="28"/>
        </w:rPr>
        <w:t>Подпрограммы № _____ муниципальной программы</w:t>
      </w:r>
    </w:p>
    <w:p w:rsidR="00551485" w:rsidRPr="00CD4B33" w:rsidRDefault="00551485" w:rsidP="00551485">
      <w:pPr>
        <w:pStyle w:val="a8"/>
        <w:jc w:val="center"/>
        <w:rPr>
          <w:rFonts w:ascii="Times New Roman" w:hAnsi="Times New Roman" w:cs="Times New Roman"/>
          <w:sz w:val="24"/>
          <w:szCs w:val="28"/>
        </w:rPr>
      </w:pPr>
      <w:r w:rsidRPr="00CD4B33">
        <w:rPr>
          <w:rFonts w:ascii="Times New Roman" w:hAnsi="Times New Roman" w:cs="Times New Roman"/>
          <w:sz w:val="24"/>
          <w:szCs w:val="28"/>
        </w:rPr>
        <w:t>__________________________________________________________</w:t>
      </w:r>
    </w:p>
    <w:p w:rsidR="00551485" w:rsidRPr="00CD4B33" w:rsidRDefault="00551485" w:rsidP="00551485">
      <w:pPr>
        <w:pStyle w:val="a8"/>
        <w:jc w:val="center"/>
        <w:rPr>
          <w:rFonts w:ascii="Times New Roman" w:hAnsi="Times New Roman" w:cs="Times New Roman"/>
          <w:b/>
          <w:sz w:val="24"/>
          <w:szCs w:val="28"/>
        </w:rPr>
      </w:pPr>
      <w:r w:rsidRPr="00CD4B33">
        <w:rPr>
          <w:rFonts w:ascii="Times New Roman" w:hAnsi="Times New Roman" w:cs="Times New Roman"/>
          <w:sz w:val="24"/>
          <w:szCs w:val="28"/>
        </w:rPr>
        <w:t>(наименование муниципальной программы)</w:t>
      </w:r>
    </w:p>
    <w:p w:rsidR="00551485" w:rsidRPr="00CD4B33" w:rsidRDefault="00551485" w:rsidP="00551485">
      <w:pPr>
        <w:rPr>
          <w:rFonts w:ascii="Times New Roman" w:hAnsi="Times New Roman" w:cs="Times New Roman"/>
          <w:sz w:val="24"/>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02"/>
        <w:gridCol w:w="709"/>
        <w:gridCol w:w="1701"/>
        <w:gridCol w:w="1701"/>
        <w:gridCol w:w="1701"/>
        <w:gridCol w:w="425"/>
      </w:tblGrid>
      <w:tr w:rsidR="00551485" w:rsidRPr="00CD4B33" w:rsidTr="00551485">
        <w:tc>
          <w:tcPr>
            <w:tcW w:w="3402" w:type="dxa"/>
            <w:tcBorders>
              <w:top w:val="single" w:sz="4" w:space="0" w:color="auto"/>
              <w:bottom w:val="single" w:sz="4" w:space="0" w:color="auto"/>
              <w:right w:val="single" w:sz="4" w:space="0" w:color="auto"/>
            </w:tcBorders>
          </w:tcPr>
          <w:p w:rsidR="00551485" w:rsidRPr="00CD4B33" w:rsidRDefault="00551485" w:rsidP="00551485">
            <w:pPr>
              <w:pStyle w:val="a8"/>
              <w:ind w:right="-108"/>
              <w:rPr>
                <w:rFonts w:ascii="Times New Roman" w:hAnsi="Times New Roman" w:cs="Times New Roman"/>
                <w:sz w:val="24"/>
                <w:szCs w:val="28"/>
                <w:lang w:eastAsia="ru-RU"/>
              </w:rPr>
            </w:pPr>
            <w:r w:rsidRPr="00CD4B33">
              <w:rPr>
                <w:rFonts w:ascii="Times New Roman" w:hAnsi="Times New Roman" w:cs="Times New Roman"/>
                <w:sz w:val="24"/>
                <w:szCs w:val="28"/>
                <w:lang w:eastAsia="ru-RU"/>
              </w:rPr>
              <w:t>Наименование подпрограммы:</w:t>
            </w:r>
          </w:p>
        </w:tc>
        <w:tc>
          <w:tcPr>
            <w:tcW w:w="6237" w:type="dxa"/>
            <w:gridSpan w:val="5"/>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551485">
        <w:tc>
          <w:tcPr>
            <w:tcW w:w="3402" w:type="dxa"/>
            <w:tcBorders>
              <w:top w:val="single" w:sz="4" w:space="0" w:color="auto"/>
              <w:bottom w:val="single" w:sz="4" w:space="0" w:color="auto"/>
              <w:right w:val="single" w:sz="4" w:space="0" w:color="auto"/>
            </w:tcBorders>
          </w:tcPr>
          <w:p w:rsidR="00551485" w:rsidRPr="00CD4B33" w:rsidRDefault="00551485" w:rsidP="00551485">
            <w:pPr>
              <w:pStyle w:val="a8"/>
              <w:ind w:right="-108"/>
              <w:rPr>
                <w:rFonts w:ascii="Times New Roman" w:hAnsi="Times New Roman" w:cs="Times New Roman"/>
                <w:sz w:val="24"/>
                <w:szCs w:val="28"/>
                <w:lang w:eastAsia="ru-RU"/>
              </w:rPr>
            </w:pPr>
            <w:r w:rsidRPr="00CD4B33">
              <w:rPr>
                <w:rFonts w:ascii="Times New Roman" w:hAnsi="Times New Roman" w:cs="Times New Roman"/>
                <w:sz w:val="24"/>
                <w:szCs w:val="28"/>
                <w:lang w:eastAsia="ru-RU"/>
              </w:rPr>
              <w:t>Соисполнитель подпрограммы:</w:t>
            </w:r>
          </w:p>
        </w:tc>
        <w:tc>
          <w:tcPr>
            <w:tcW w:w="6237" w:type="dxa"/>
            <w:gridSpan w:val="5"/>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551485">
        <w:tc>
          <w:tcPr>
            <w:tcW w:w="3402" w:type="dxa"/>
            <w:tcBorders>
              <w:top w:val="single" w:sz="4" w:space="0" w:color="auto"/>
              <w:bottom w:val="single" w:sz="4" w:space="0" w:color="auto"/>
              <w:right w:val="single" w:sz="4" w:space="0" w:color="auto"/>
            </w:tcBorders>
          </w:tcPr>
          <w:p w:rsidR="00551485" w:rsidRPr="00CD4B33" w:rsidRDefault="00551485" w:rsidP="00551485">
            <w:pPr>
              <w:pStyle w:val="a8"/>
              <w:ind w:right="-108"/>
              <w:rPr>
                <w:rFonts w:ascii="Times New Roman" w:hAnsi="Times New Roman" w:cs="Times New Roman"/>
                <w:sz w:val="24"/>
                <w:szCs w:val="28"/>
                <w:lang w:eastAsia="ru-RU"/>
              </w:rPr>
            </w:pPr>
            <w:r w:rsidRPr="00CD4B33">
              <w:rPr>
                <w:rFonts w:ascii="Times New Roman" w:hAnsi="Times New Roman" w:cs="Times New Roman"/>
                <w:sz w:val="24"/>
                <w:szCs w:val="28"/>
                <w:lang w:eastAsia="ru-RU"/>
              </w:rPr>
              <w:t>Участники подпрограммы:</w:t>
            </w:r>
          </w:p>
        </w:tc>
        <w:tc>
          <w:tcPr>
            <w:tcW w:w="6237" w:type="dxa"/>
            <w:gridSpan w:val="5"/>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551485">
        <w:tc>
          <w:tcPr>
            <w:tcW w:w="3402" w:type="dxa"/>
            <w:tcBorders>
              <w:top w:val="single" w:sz="4" w:space="0" w:color="auto"/>
              <w:bottom w:val="single" w:sz="4" w:space="0" w:color="auto"/>
              <w:right w:val="single" w:sz="4" w:space="0" w:color="auto"/>
            </w:tcBorders>
          </w:tcPr>
          <w:p w:rsidR="00551485" w:rsidRPr="00CD4B33" w:rsidRDefault="00551485" w:rsidP="00551485">
            <w:pPr>
              <w:pStyle w:val="a8"/>
              <w:ind w:right="-108"/>
              <w:rPr>
                <w:rFonts w:ascii="Times New Roman" w:hAnsi="Times New Roman" w:cs="Times New Roman"/>
                <w:sz w:val="24"/>
                <w:szCs w:val="28"/>
                <w:lang w:eastAsia="ru-RU"/>
              </w:rPr>
            </w:pPr>
            <w:r w:rsidRPr="00CD4B33">
              <w:rPr>
                <w:rFonts w:ascii="Times New Roman" w:hAnsi="Times New Roman" w:cs="Times New Roman"/>
                <w:sz w:val="24"/>
                <w:szCs w:val="28"/>
                <w:lang w:eastAsia="ru-RU"/>
              </w:rPr>
              <w:t>Цель подпрограммы:</w:t>
            </w:r>
          </w:p>
        </w:tc>
        <w:tc>
          <w:tcPr>
            <w:tcW w:w="6237" w:type="dxa"/>
            <w:gridSpan w:val="5"/>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551485">
        <w:tc>
          <w:tcPr>
            <w:tcW w:w="3402" w:type="dxa"/>
            <w:tcBorders>
              <w:top w:val="single" w:sz="4" w:space="0" w:color="auto"/>
              <w:bottom w:val="single" w:sz="4" w:space="0" w:color="auto"/>
              <w:right w:val="single" w:sz="4" w:space="0" w:color="auto"/>
            </w:tcBorders>
          </w:tcPr>
          <w:p w:rsidR="00551485" w:rsidRPr="00CD4B33" w:rsidRDefault="00551485" w:rsidP="00551485">
            <w:pPr>
              <w:pStyle w:val="a8"/>
              <w:ind w:right="-108"/>
              <w:rPr>
                <w:rFonts w:ascii="Times New Roman" w:hAnsi="Times New Roman" w:cs="Times New Roman"/>
                <w:sz w:val="24"/>
                <w:szCs w:val="28"/>
                <w:lang w:eastAsia="ru-RU"/>
              </w:rPr>
            </w:pPr>
            <w:r w:rsidRPr="00CD4B33">
              <w:rPr>
                <w:rFonts w:ascii="Times New Roman" w:hAnsi="Times New Roman" w:cs="Times New Roman"/>
                <w:sz w:val="24"/>
                <w:szCs w:val="28"/>
                <w:lang w:eastAsia="ru-RU"/>
              </w:rPr>
              <w:t>Задачи подпрограммы:</w:t>
            </w:r>
          </w:p>
        </w:tc>
        <w:tc>
          <w:tcPr>
            <w:tcW w:w="6237" w:type="dxa"/>
            <w:gridSpan w:val="5"/>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551485">
        <w:tc>
          <w:tcPr>
            <w:tcW w:w="3402" w:type="dxa"/>
            <w:tcBorders>
              <w:top w:val="single" w:sz="4" w:space="0" w:color="auto"/>
              <w:bottom w:val="single" w:sz="4" w:space="0" w:color="auto"/>
              <w:right w:val="single" w:sz="4" w:space="0" w:color="auto"/>
            </w:tcBorders>
          </w:tcPr>
          <w:p w:rsidR="00551485" w:rsidRPr="00CD4B33" w:rsidRDefault="00551485" w:rsidP="00551485">
            <w:pPr>
              <w:pStyle w:val="a8"/>
              <w:ind w:right="-108"/>
              <w:rPr>
                <w:rFonts w:ascii="Times New Roman" w:hAnsi="Times New Roman" w:cs="Times New Roman"/>
                <w:sz w:val="24"/>
                <w:szCs w:val="28"/>
                <w:lang w:eastAsia="ru-RU"/>
              </w:rPr>
            </w:pPr>
            <w:r w:rsidRPr="00CD4B33">
              <w:rPr>
                <w:rFonts w:ascii="Times New Roman" w:hAnsi="Times New Roman" w:cs="Times New Roman"/>
                <w:sz w:val="24"/>
                <w:szCs w:val="28"/>
                <w:lang w:eastAsia="ru-RU"/>
              </w:rPr>
              <w:t>Сроки реализации подпрограммы:</w:t>
            </w:r>
          </w:p>
        </w:tc>
        <w:tc>
          <w:tcPr>
            <w:tcW w:w="6237" w:type="dxa"/>
            <w:gridSpan w:val="5"/>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551485">
        <w:tc>
          <w:tcPr>
            <w:tcW w:w="3402" w:type="dxa"/>
            <w:vMerge w:val="restart"/>
            <w:tcBorders>
              <w:top w:val="single" w:sz="4" w:space="0" w:color="auto"/>
              <w:bottom w:val="single" w:sz="4" w:space="0" w:color="auto"/>
              <w:right w:val="single" w:sz="4" w:space="0" w:color="auto"/>
            </w:tcBorders>
            <w:vAlign w:val="center"/>
          </w:tcPr>
          <w:p w:rsidR="00551485" w:rsidRPr="00CD4B33" w:rsidRDefault="00551485" w:rsidP="00551485">
            <w:pPr>
              <w:pStyle w:val="a8"/>
              <w:ind w:right="-108"/>
              <w:rPr>
                <w:rFonts w:ascii="Times New Roman" w:hAnsi="Times New Roman" w:cs="Times New Roman"/>
                <w:sz w:val="24"/>
                <w:szCs w:val="28"/>
              </w:rPr>
            </w:pPr>
            <w:r w:rsidRPr="00CD4B33">
              <w:rPr>
                <w:rFonts w:ascii="Times New Roman" w:hAnsi="Times New Roman" w:cs="Times New Roman"/>
                <w:sz w:val="24"/>
                <w:szCs w:val="28"/>
              </w:rPr>
              <w:t xml:space="preserve">Объемы финансового </w:t>
            </w:r>
            <w:r w:rsidRPr="00CD4B33">
              <w:rPr>
                <w:rFonts w:ascii="Times New Roman" w:hAnsi="Times New Roman" w:cs="Times New Roman"/>
                <w:sz w:val="24"/>
                <w:szCs w:val="28"/>
              </w:rPr>
              <w:lastRenderedPageBreak/>
              <w:t>обеспечения подпрограммы, в том числе по годам:</w:t>
            </w:r>
          </w:p>
        </w:tc>
        <w:tc>
          <w:tcPr>
            <w:tcW w:w="6237" w:type="dxa"/>
            <w:gridSpan w:val="5"/>
            <w:tcBorders>
              <w:top w:val="single" w:sz="4" w:space="0" w:color="auto"/>
              <w:left w:val="single" w:sz="4" w:space="0" w:color="auto"/>
              <w:bottom w:val="single" w:sz="4" w:space="0" w:color="auto"/>
            </w:tcBorders>
          </w:tcPr>
          <w:p w:rsidR="00551485" w:rsidRPr="00CD4B33" w:rsidRDefault="00551485" w:rsidP="00551485">
            <w:pPr>
              <w:pStyle w:val="a8"/>
              <w:jc w:val="center"/>
              <w:rPr>
                <w:rFonts w:ascii="Times New Roman" w:hAnsi="Times New Roman" w:cs="Times New Roman"/>
                <w:sz w:val="24"/>
                <w:szCs w:val="28"/>
              </w:rPr>
            </w:pPr>
            <w:r w:rsidRPr="00CD4B33">
              <w:rPr>
                <w:rFonts w:ascii="Times New Roman" w:hAnsi="Times New Roman" w:cs="Times New Roman"/>
                <w:sz w:val="24"/>
                <w:szCs w:val="28"/>
              </w:rPr>
              <w:lastRenderedPageBreak/>
              <w:t>расходы (тыс. руб.)</w:t>
            </w:r>
          </w:p>
        </w:tc>
      </w:tr>
      <w:tr w:rsidR="00551485" w:rsidRPr="00CD4B33" w:rsidTr="00551485">
        <w:trPr>
          <w:trHeight w:val="1083"/>
        </w:trPr>
        <w:tc>
          <w:tcPr>
            <w:tcW w:w="3402" w:type="dxa"/>
            <w:vMerge/>
            <w:tcBorders>
              <w:top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551485" w:rsidRPr="00CD4B33" w:rsidRDefault="00551485" w:rsidP="00551485">
            <w:pPr>
              <w:pStyle w:val="a8"/>
              <w:ind w:left="-82" w:right="-108"/>
              <w:jc w:val="center"/>
              <w:rPr>
                <w:rFonts w:ascii="Times New Roman" w:hAnsi="Times New Roman" w:cs="Times New Roman"/>
                <w:szCs w:val="24"/>
              </w:rPr>
            </w:pPr>
            <w:r w:rsidRPr="00CD4B33">
              <w:rPr>
                <w:rFonts w:ascii="Times New Roman" w:hAnsi="Times New Roman" w:cs="Times New Roman"/>
                <w:szCs w:val="24"/>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551485" w:rsidRPr="00CD4B33" w:rsidRDefault="00551485" w:rsidP="00551485">
            <w:pPr>
              <w:pStyle w:val="a8"/>
              <w:jc w:val="center"/>
              <w:rPr>
                <w:rFonts w:ascii="Times New Roman" w:hAnsi="Times New Roman" w:cs="Times New Roman"/>
                <w:szCs w:val="24"/>
              </w:rPr>
            </w:pPr>
            <w:r w:rsidRPr="00CD4B33">
              <w:rPr>
                <w:rFonts w:ascii="Times New Roman" w:hAnsi="Times New Roman" w:cs="Times New Roman"/>
                <w:szCs w:val="24"/>
              </w:rPr>
              <w:t>первый год реализации подпрограммы</w:t>
            </w:r>
          </w:p>
        </w:tc>
        <w:tc>
          <w:tcPr>
            <w:tcW w:w="1701" w:type="dxa"/>
            <w:tcBorders>
              <w:top w:val="single" w:sz="4" w:space="0" w:color="auto"/>
              <w:left w:val="single" w:sz="4" w:space="0" w:color="auto"/>
              <w:bottom w:val="single" w:sz="4" w:space="0" w:color="auto"/>
            </w:tcBorders>
            <w:vAlign w:val="center"/>
          </w:tcPr>
          <w:p w:rsidR="00551485" w:rsidRPr="00CD4B33" w:rsidRDefault="00551485" w:rsidP="00551485">
            <w:pPr>
              <w:pStyle w:val="a8"/>
              <w:jc w:val="center"/>
              <w:rPr>
                <w:rFonts w:ascii="Times New Roman" w:hAnsi="Times New Roman" w:cs="Times New Roman"/>
                <w:szCs w:val="24"/>
              </w:rPr>
            </w:pPr>
            <w:r w:rsidRPr="00CD4B33">
              <w:rPr>
                <w:rFonts w:ascii="Times New Roman" w:hAnsi="Times New Roman" w:cs="Times New Roman"/>
                <w:szCs w:val="24"/>
              </w:rPr>
              <w:t>второй год реализации подпрограммы</w:t>
            </w:r>
          </w:p>
        </w:tc>
        <w:tc>
          <w:tcPr>
            <w:tcW w:w="1701" w:type="dxa"/>
            <w:tcBorders>
              <w:top w:val="single" w:sz="4" w:space="0" w:color="auto"/>
              <w:left w:val="single" w:sz="4" w:space="0" w:color="auto"/>
              <w:bottom w:val="single" w:sz="4" w:space="0" w:color="auto"/>
            </w:tcBorders>
            <w:vAlign w:val="center"/>
          </w:tcPr>
          <w:p w:rsidR="00551485" w:rsidRPr="00CD4B33" w:rsidRDefault="00551485" w:rsidP="00551485">
            <w:pPr>
              <w:pStyle w:val="a8"/>
              <w:ind w:right="-108"/>
              <w:jc w:val="center"/>
              <w:rPr>
                <w:rFonts w:ascii="Times New Roman" w:hAnsi="Times New Roman" w:cs="Times New Roman"/>
                <w:szCs w:val="24"/>
              </w:rPr>
            </w:pPr>
            <w:r w:rsidRPr="00CD4B33">
              <w:rPr>
                <w:rFonts w:ascii="Times New Roman" w:hAnsi="Times New Roman" w:cs="Times New Roman"/>
                <w:szCs w:val="24"/>
              </w:rPr>
              <w:t>третий год реализации подпрограммы</w:t>
            </w:r>
          </w:p>
        </w:tc>
        <w:tc>
          <w:tcPr>
            <w:tcW w:w="425" w:type="dxa"/>
            <w:tcBorders>
              <w:top w:val="single" w:sz="4" w:space="0" w:color="auto"/>
              <w:left w:val="single" w:sz="4" w:space="0" w:color="auto"/>
              <w:bottom w:val="single" w:sz="4" w:space="0" w:color="auto"/>
            </w:tcBorders>
            <w:vAlign w:val="center"/>
          </w:tcPr>
          <w:p w:rsidR="00551485" w:rsidRPr="00CD4B33" w:rsidRDefault="00551485" w:rsidP="00551485">
            <w:pPr>
              <w:pStyle w:val="a8"/>
              <w:jc w:val="center"/>
              <w:rPr>
                <w:rFonts w:ascii="Times New Roman" w:hAnsi="Times New Roman" w:cs="Times New Roman"/>
                <w:szCs w:val="24"/>
              </w:rPr>
            </w:pPr>
            <w:r w:rsidRPr="00CD4B33">
              <w:rPr>
                <w:rFonts w:ascii="Times New Roman" w:hAnsi="Times New Roman" w:cs="Times New Roman"/>
                <w:szCs w:val="24"/>
              </w:rPr>
              <w:t>…</w:t>
            </w:r>
          </w:p>
        </w:tc>
      </w:tr>
      <w:tr w:rsidR="00551485" w:rsidRPr="00CD4B33" w:rsidTr="00551485">
        <w:tc>
          <w:tcPr>
            <w:tcW w:w="3402" w:type="dxa"/>
            <w:tcBorders>
              <w:top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r w:rsidRPr="00CD4B33">
              <w:rPr>
                <w:rFonts w:ascii="Times New Roman" w:hAnsi="Times New Roman" w:cs="Times New Roman"/>
                <w:sz w:val="24"/>
                <w:szCs w:val="28"/>
              </w:rPr>
              <w:lastRenderedPageBreak/>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ind w:left="-82" w:right="-108"/>
              <w:jc w:val="center"/>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jc w:val="center"/>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tcBorders>
          </w:tcPr>
          <w:p w:rsidR="00551485" w:rsidRPr="00CD4B33" w:rsidRDefault="00551485" w:rsidP="00551485">
            <w:pPr>
              <w:pStyle w:val="a8"/>
              <w:jc w:val="center"/>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tcBorders>
          </w:tcPr>
          <w:p w:rsidR="00551485" w:rsidRPr="00CD4B33" w:rsidRDefault="00551485" w:rsidP="00551485">
            <w:pPr>
              <w:pStyle w:val="a8"/>
              <w:jc w:val="center"/>
              <w:rPr>
                <w:rFonts w:ascii="Times New Roman" w:hAnsi="Times New Roman" w:cs="Times New Roman"/>
                <w:sz w:val="24"/>
                <w:szCs w:val="28"/>
              </w:rPr>
            </w:pPr>
          </w:p>
        </w:tc>
        <w:tc>
          <w:tcPr>
            <w:tcW w:w="425" w:type="dxa"/>
            <w:tcBorders>
              <w:top w:val="single" w:sz="4" w:space="0" w:color="auto"/>
              <w:left w:val="single" w:sz="4" w:space="0" w:color="auto"/>
              <w:bottom w:val="single" w:sz="4" w:space="0" w:color="auto"/>
            </w:tcBorders>
          </w:tcPr>
          <w:p w:rsidR="00551485" w:rsidRPr="00CD4B33" w:rsidRDefault="00551485" w:rsidP="00551485">
            <w:pPr>
              <w:pStyle w:val="a8"/>
              <w:jc w:val="center"/>
              <w:rPr>
                <w:rFonts w:ascii="Times New Roman" w:hAnsi="Times New Roman" w:cs="Times New Roman"/>
                <w:sz w:val="24"/>
                <w:szCs w:val="28"/>
              </w:rPr>
            </w:pPr>
          </w:p>
        </w:tc>
      </w:tr>
      <w:tr w:rsidR="00551485" w:rsidRPr="00CD4B33" w:rsidTr="00551485">
        <w:tc>
          <w:tcPr>
            <w:tcW w:w="3402" w:type="dxa"/>
            <w:tcBorders>
              <w:top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r w:rsidRPr="00CD4B33">
              <w:rPr>
                <w:rFonts w:ascii="Times New Roman" w:hAnsi="Times New Roman" w:cs="Times New Roman"/>
                <w:sz w:val="24"/>
                <w:szCs w:val="28"/>
              </w:rPr>
              <w:t xml:space="preserve">местный бюджет </w:t>
            </w:r>
          </w:p>
        </w:tc>
        <w:tc>
          <w:tcPr>
            <w:tcW w:w="709"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c>
          <w:tcPr>
            <w:tcW w:w="425" w:type="dxa"/>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551485">
        <w:tc>
          <w:tcPr>
            <w:tcW w:w="3402" w:type="dxa"/>
            <w:tcBorders>
              <w:top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r w:rsidRPr="00CD4B33">
              <w:rPr>
                <w:rFonts w:ascii="Times New Roman" w:hAnsi="Times New Roman" w:cs="Times New Roman"/>
                <w:sz w:val="24"/>
                <w:szCs w:val="28"/>
              </w:rPr>
              <w:t>федеральный бюджет (прогнозно)</w:t>
            </w:r>
          </w:p>
        </w:tc>
        <w:tc>
          <w:tcPr>
            <w:tcW w:w="709"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c>
          <w:tcPr>
            <w:tcW w:w="425" w:type="dxa"/>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551485">
        <w:tc>
          <w:tcPr>
            <w:tcW w:w="3402" w:type="dxa"/>
            <w:tcBorders>
              <w:top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r w:rsidRPr="00CD4B33">
              <w:rPr>
                <w:rFonts w:ascii="Times New Roman" w:hAnsi="Times New Roman" w:cs="Times New Roman"/>
                <w:sz w:val="24"/>
                <w:szCs w:val="28"/>
              </w:rPr>
              <w:t>областной бюджет (прогнозно)</w:t>
            </w:r>
          </w:p>
        </w:tc>
        <w:tc>
          <w:tcPr>
            <w:tcW w:w="709"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c>
          <w:tcPr>
            <w:tcW w:w="425" w:type="dxa"/>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551485">
        <w:tc>
          <w:tcPr>
            <w:tcW w:w="3402" w:type="dxa"/>
            <w:tcBorders>
              <w:top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r w:rsidRPr="00CD4B33">
              <w:rPr>
                <w:rFonts w:ascii="Times New Roman" w:hAnsi="Times New Roman" w:cs="Times New Roman"/>
                <w:sz w:val="24"/>
                <w:szCs w:val="28"/>
              </w:rPr>
              <w:t>внебюджетные источники (прогнозно)</w:t>
            </w:r>
          </w:p>
        </w:tc>
        <w:tc>
          <w:tcPr>
            <w:tcW w:w="709"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c>
          <w:tcPr>
            <w:tcW w:w="425" w:type="dxa"/>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r w:rsidR="00551485" w:rsidRPr="00CD4B33" w:rsidTr="00551485">
        <w:tc>
          <w:tcPr>
            <w:tcW w:w="3402" w:type="dxa"/>
            <w:tcBorders>
              <w:top w:val="single" w:sz="4" w:space="0" w:color="auto"/>
              <w:bottom w:val="single" w:sz="4" w:space="0" w:color="auto"/>
              <w:right w:val="single" w:sz="4" w:space="0" w:color="auto"/>
            </w:tcBorders>
          </w:tcPr>
          <w:p w:rsidR="00551485" w:rsidRPr="00CD4B33" w:rsidRDefault="00551485" w:rsidP="00551485">
            <w:pPr>
              <w:pStyle w:val="a8"/>
              <w:rPr>
                <w:rFonts w:ascii="Times New Roman" w:hAnsi="Times New Roman" w:cs="Times New Roman"/>
                <w:sz w:val="24"/>
                <w:szCs w:val="28"/>
              </w:rPr>
            </w:pPr>
            <w:r w:rsidRPr="00CD4B33">
              <w:rPr>
                <w:rFonts w:ascii="Times New Roman" w:hAnsi="Times New Roman" w:cs="Times New Roman"/>
                <w:sz w:val="24"/>
                <w:szCs w:val="28"/>
              </w:rPr>
              <w:t>Ожидаемые конечные результаты реализации подпрограммы:</w:t>
            </w:r>
          </w:p>
        </w:tc>
        <w:tc>
          <w:tcPr>
            <w:tcW w:w="6237" w:type="dxa"/>
            <w:gridSpan w:val="5"/>
            <w:tcBorders>
              <w:top w:val="single" w:sz="4" w:space="0" w:color="auto"/>
              <w:left w:val="single" w:sz="4" w:space="0" w:color="auto"/>
              <w:bottom w:val="single" w:sz="4" w:space="0" w:color="auto"/>
            </w:tcBorders>
          </w:tcPr>
          <w:p w:rsidR="00551485" w:rsidRPr="00CD4B33" w:rsidRDefault="00551485" w:rsidP="00551485">
            <w:pPr>
              <w:pStyle w:val="a8"/>
              <w:rPr>
                <w:rFonts w:ascii="Times New Roman" w:hAnsi="Times New Roman" w:cs="Times New Roman"/>
                <w:sz w:val="24"/>
                <w:szCs w:val="28"/>
              </w:rPr>
            </w:pPr>
          </w:p>
        </w:tc>
      </w:tr>
    </w:tbl>
    <w:p w:rsidR="00551485" w:rsidRPr="00CD4B33" w:rsidRDefault="00551485" w:rsidP="00551485">
      <w:pPr>
        <w:rPr>
          <w:rFonts w:ascii="Times New Roman" w:eastAsia="Times New Roman" w:hAnsi="Times New Roman" w:cs="Times New Roman"/>
          <w:szCs w:val="24"/>
          <w:lang w:eastAsia="ru-RU"/>
        </w:rPr>
      </w:pPr>
    </w:p>
    <w:p w:rsidR="00551485" w:rsidRPr="00CD4B33" w:rsidRDefault="00551485" w:rsidP="00551485">
      <w:pPr>
        <w:rPr>
          <w:rFonts w:ascii="Times New Roman" w:hAnsi="Times New Roman" w:cs="Times New Roman"/>
          <w:sz w:val="24"/>
          <w:szCs w:val="28"/>
          <w:lang w:eastAsia="ru-RU"/>
        </w:rPr>
      </w:pPr>
    </w:p>
    <w:p w:rsidR="00551485" w:rsidRPr="00CD4B33" w:rsidRDefault="00551485" w:rsidP="00CD4B33">
      <w:pPr>
        <w:ind w:left="3969"/>
        <w:jc w:val="right"/>
        <w:rPr>
          <w:rFonts w:ascii="Times New Roman" w:eastAsia="Times New Roman" w:hAnsi="Times New Roman" w:cs="Times New Roman"/>
          <w:sz w:val="24"/>
          <w:szCs w:val="28"/>
          <w:lang w:eastAsia="ru-RU"/>
        </w:rPr>
      </w:pPr>
      <w:r w:rsidRPr="00CD4B33">
        <w:rPr>
          <w:rFonts w:ascii="Times New Roman" w:eastAsia="Times New Roman" w:hAnsi="Times New Roman" w:cs="Times New Roman"/>
          <w:sz w:val="24"/>
          <w:szCs w:val="28"/>
          <w:lang w:eastAsia="ru-RU"/>
        </w:rPr>
        <w:t>Приложение № 3</w:t>
      </w:r>
      <w:r w:rsidRPr="00CD4B33">
        <w:rPr>
          <w:rFonts w:ascii="Times New Roman" w:eastAsia="Times New Roman" w:hAnsi="Times New Roman" w:cs="Times New Roman"/>
          <w:sz w:val="24"/>
          <w:szCs w:val="28"/>
          <w:lang w:eastAsia="ru-RU"/>
        </w:rPr>
        <w:br/>
        <w:t>к Порядку принятия решений</w:t>
      </w:r>
      <w:r w:rsidRPr="00CD4B33">
        <w:rPr>
          <w:rFonts w:ascii="Times New Roman" w:eastAsia="Times New Roman" w:hAnsi="Times New Roman" w:cs="Times New Roman"/>
          <w:sz w:val="24"/>
          <w:szCs w:val="28"/>
          <w:lang w:eastAsia="ru-RU"/>
        </w:rPr>
        <w:br/>
        <w:t>о разработке муниципальных программ,</w:t>
      </w:r>
      <w:r w:rsidRPr="00CD4B33">
        <w:rPr>
          <w:rFonts w:ascii="Times New Roman" w:eastAsia="Times New Roman" w:hAnsi="Times New Roman" w:cs="Times New Roman"/>
          <w:sz w:val="24"/>
          <w:szCs w:val="28"/>
          <w:lang w:eastAsia="ru-RU"/>
        </w:rPr>
        <w:br/>
        <w:t>их формирования и реализации</w:t>
      </w:r>
    </w:p>
    <w:p w:rsidR="00551485" w:rsidRPr="00CD4B33" w:rsidRDefault="00551485" w:rsidP="00551485">
      <w:pPr>
        <w:autoSpaceDE w:val="0"/>
        <w:autoSpaceDN w:val="0"/>
        <w:adjustRightInd w:val="0"/>
        <w:spacing w:after="0" w:line="240" w:lineRule="auto"/>
        <w:jc w:val="right"/>
        <w:rPr>
          <w:rFonts w:ascii="Times New Roman" w:hAnsi="Times New Roman" w:cs="Times New Roman"/>
          <w:sz w:val="24"/>
          <w:szCs w:val="28"/>
          <w:lang w:eastAsia="ru-RU"/>
        </w:rPr>
      </w:pPr>
    </w:p>
    <w:p w:rsidR="00551485" w:rsidRPr="00CD4B33" w:rsidRDefault="00551485" w:rsidP="00551485">
      <w:pPr>
        <w:autoSpaceDE w:val="0"/>
        <w:autoSpaceDN w:val="0"/>
        <w:adjustRightInd w:val="0"/>
        <w:spacing w:after="0" w:line="240" w:lineRule="auto"/>
        <w:jc w:val="right"/>
        <w:rPr>
          <w:rFonts w:ascii="Times New Roman" w:hAnsi="Times New Roman" w:cs="Times New Roman"/>
          <w:sz w:val="24"/>
          <w:szCs w:val="28"/>
          <w:lang w:eastAsia="ru-RU"/>
        </w:rPr>
      </w:pPr>
      <w:r w:rsidRPr="00CD4B33">
        <w:rPr>
          <w:rFonts w:ascii="Times New Roman" w:hAnsi="Times New Roman" w:cs="Times New Roman"/>
          <w:sz w:val="24"/>
          <w:szCs w:val="28"/>
          <w:lang w:eastAsia="ru-RU"/>
        </w:rPr>
        <w:t>Форма перечня</w:t>
      </w:r>
    </w:p>
    <w:p w:rsidR="00551485" w:rsidRPr="00CD4B33" w:rsidRDefault="00551485" w:rsidP="00551485">
      <w:pPr>
        <w:autoSpaceDE w:val="0"/>
        <w:autoSpaceDN w:val="0"/>
        <w:adjustRightInd w:val="0"/>
        <w:spacing w:after="0" w:line="240" w:lineRule="auto"/>
        <w:jc w:val="right"/>
        <w:rPr>
          <w:rFonts w:ascii="Times New Roman" w:hAnsi="Times New Roman" w:cs="Times New Roman"/>
          <w:sz w:val="24"/>
          <w:szCs w:val="28"/>
          <w:lang w:eastAsia="ru-RU"/>
        </w:rPr>
      </w:pPr>
    </w:p>
    <w:p w:rsidR="00551485" w:rsidRPr="00CD4B33" w:rsidRDefault="00551485" w:rsidP="00551485">
      <w:pPr>
        <w:autoSpaceDE w:val="0"/>
        <w:autoSpaceDN w:val="0"/>
        <w:adjustRightInd w:val="0"/>
        <w:spacing w:after="0" w:line="240" w:lineRule="auto"/>
        <w:jc w:val="center"/>
        <w:rPr>
          <w:rFonts w:ascii="Times New Roman" w:hAnsi="Times New Roman" w:cs="Times New Roman"/>
          <w:sz w:val="24"/>
          <w:szCs w:val="28"/>
          <w:lang w:eastAsia="ru-RU"/>
        </w:rPr>
      </w:pPr>
      <w:r w:rsidRPr="00CD4B33">
        <w:rPr>
          <w:rFonts w:ascii="Times New Roman" w:hAnsi="Times New Roman" w:cs="Times New Roman"/>
          <w:sz w:val="24"/>
          <w:szCs w:val="28"/>
          <w:lang w:eastAsia="ru-RU"/>
        </w:rPr>
        <w:t>Перечень</w:t>
      </w:r>
      <w:r w:rsidRPr="00CD4B33">
        <w:rPr>
          <w:rFonts w:ascii="Times New Roman" w:hAnsi="Times New Roman" w:cs="Times New Roman"/>
          <w:sz w:val="24"/>
          <w:szCs w:val="28"/>
          <w:lang w:eastAsia="ru-RU"/>
        </w:rPr>
        <w:br/>
        <w:t>основных мероприятий подпрограмм муниципальной программы</w:t>
      </w:r>
    </w:p>
    <w:p w:rsidR="00551485" w:rsidRPr="00CD4B33" w:rsidRDefault="00551485" w:rsidP="00551485">
      <w:pPr>
        <w:autoSpaceDE w:val="0"/>
        <w:autoSpaceDN w:val="0"/>
        <w:adjustRightInd w:val="0"/>
        <w:spacing w:after="0" w:line="240" w:lineRule="auto"/>
        <w:jc w:val="center"/>
        <w:rPr>
          <w:rFonts w:ascii="Times New Roman" w:hAnsi="Times New Roman" w:cs="Times New Roman"/>
          <w:sz w:val="24"/>
          <w:szCs w:val="28"/>
          <w:lang w:eastAsia="ru-RU"/>
        </w:rPr>
      </w:pPr>
      <w:r w:rsidRPr="00CD4B33">
        <w:rPr>
          <w:rFonts w:ascii="Times New Roman" w:hAnsi="Times New Roman" w:cs="Times New Roman"/>
          <w:sz w:val="24"/>
          <w:szCs w:val="28"/>
          <w:lang w:eastAsia="ru-RU"/>
        </w:rPr>
        <w:t>__________________________________________________________________</w:t>
      </w:r>
    </w:p>
    <w:p w:rsidR="00551485" w:rsidRPr="00CD4B33" w:rsidRDefault="00551485" w:rsidP="00551485">
      <w:pPr>
        <w:autoSpaceDE w:val="0"/>
        <w:autoSpaceDN w:val="0"/>
        <w:adjustRightInd w:val="0"/>
        <w:spacing w:after="0" w:line="240" w:lineRule="auto"/>
        <w:jc w:val="center"/>
        <w:rPr>
          <w:rFonts w:ascii="Times New Roman" w:hAnsi="Times New Roman" w:cs="Times New Roman"/>
          <w:sz w:val="24"/>
          <w:szCs w:val="28"/>
          <w:lang w:eastAsia="ru-RU"/>
        </w:rPr>
      </w:pPr>
      <w:r w:rsidRPr="00CD4B33">
        <w:rPr>
          <w:rFonts w:ascii="Times New Roman" w:hAnsi="Times New Roman" w:cs="Times New Roman"/>
          <w:sz w:val="24"/>
          <w:szCs w:val="28"/>
          <w:lang w:eastAsia="ru-RU"/>
        </w:rPr>
        <w:t>(наименование муниципальной программы)</w:t>
      </w:r>
    </w:p>
    <w:p w:rsidR="00551485" w:rsidRPr="00CD4B33" w:rsidRDefault="00551485" w:rsidP="00551485">
      <w:pPr>
        <w:autoSpaceDE w:val="0"/>
        <w:autoSpaceDN w:val="0"/>
        <w:adjustRightInd w:val="0"/>
        <w:spacing w:after="0" w:line="240" w:lineRule="auto"/>
        <w:ind w:firstLine="720"/>
        <w:jc w:val="both"/>
        <w:rPr>
          <w:rFonts w:ascii="Times New Roman" w:hAnsi="Times New Roman" w:cs="Times New Roman"/>
          <w:sz w:val="24"/>
          <w:szCs w:val="28"/>
          <w:lang w:eastAsia="ru-RU"/>
        </w:rPr>
      </w:pPr>
    </w:p>
    <w:tbl>
      <w:tblPr>
        <w:tblW w:w="991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486"/>
        <w:gridCol w:w="3217"/>
        <w:gridCol w:w="1519"/>
        <w:gridCol w:w="1693"/>
      </w:tblGrid>
      <w:tr w:rsidR="00551485" w:rsidRPr="00CD4B33" w:rsidTr="00551485">
        <w:trPr>
          <w:jc w:val="center"/>
        </w:trPr>
        <w:tc>
          <w:tcPr>
            <w:tcW w:w="3486" w:type="dxa"/>
            <w:vMerge w:val="restart"/>
            <w:tcBorders>
              <w:top w:val="single" w:sz="4" w:space="0" w:color="auto"/>
              <w:bottom w:val="single" w:sz="4" w:space="0" w:color="auto"/>
              <w:right w:val="single" w:sz="4" w:space="0" w:color="auto"/>
            </w:tcBorders>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4"/>
                <w:szCs w:val="28"/>
                <w:lang w:eastAsia="ru-RU"/>
              </w:rPr>
            </w:pPr>
            <w:r w:rsidRPr="00CD4B33">
              <w:rPr>
                <w:rFonts w:ascii="Times New Roman" w:hAnsi="Times New Roman" w:cs="Times New Roman"/>
                <w:sz w:val="24"/>
                <w:szCs w:val="28"/>
                <w:lang w:eastAsia="ru-RU"/>
              </w:rPr>
              <w:t>Наименование мероприятий программы</w:t>
            </w:r>
          </w:p>
        </w:tc>
        <w:tc>
          <w:tcPr>
            <w:tcW w:w="3217" w:type="dxa"/>
            <w:vMerge w:val="restart"/>
            <w:tcBorders>
              <w:top w:val="single" w:sz="4" w:space="0" w:color="auto"/>
              <w:left w:val="single" w:sz="4" w:space="0" w:color="auto"/>
              <w:bottom w:val="single" w:sz="4" w:space="0" w:color="auto"/>
              <w:right w:val="single" w:sz="4" w:space="0" w:color="auto"/>
            </w:tcBorders>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4"/>
                <w:szCs w:val="28"/>
                <w:lang w:eastAsia="ru-RU"/>
              </w:rPr>
            </w:pPr>
            <w:r w:rsidRPr="00CD4B33">
              <w:rPr>
                <w:rFonts w:ascii="Times New Roman" w:hAnsi="Times New Roman" w:cs="Times New Roman"/>
                <w:sz w:val="24"/>
                <w:szCs w:val="28"/>
                <w:lang w:eastAsia="ru-RU"/>
              </w:rPr>
              <w:t>Ответственный исполнитель</w:t>
            </w:r>
          </w:p>
        </w:tc>
        <w:tc>
          <w:tcPr>
            <w:tcW w:w="3212" w:type="dxa"/>
            <w:gridSpan w:val="2"/>
            <w:tcBorders>
              <w:top w:val="single" w:sz="4" w:space="0" w:color="auto"/>
              <w:left w:val="single" w:sz="4" w:space="0" w:color="auto"/>
              <w:bottom w:val="single" w:sz="4" w:space="0" w:color="auto"/>
            </w:tcBorders>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4"/>
                <w:szCs w:val="28"/>
                <w:lang w:eastAsia="ru-RU"/>
              </w:rPr>
            </w:pPr>
            <w:r w:rsidRPr="00CD4B33">
              <w:rPr>
                <w:rFonts w:ascii="Times New Roman" w:hAnsi="Times New Roman" w:cs="Times New Roman"/>
                <w:sz w:val="24"/>
                <w:szCs w:val="28"/>
                <w:lang w:eastAsia="ru-RU"/>
              </w:rPr>
              <w:t>Срок</w:t>
            </w:r>
          </w:p>
        </w:tc>
      </w:tr>
      <w:tr w:rsidR="00551485" w:rsidRPr="00CD4B33" w:rsidTr="00551485">
        <w:trPr>
          <w:jc w:val="center"/>
        </w:trPr>
        <w:tc>
          <w:tcPr>
            <w:tcW w:w="3486" w:type="dxa"/>
            <w:vMerge/>
            <w:tcBorders>
              <w:top w:val="single" w:sz="4" w:space="0" w:color="auto"/>
              <w:bottom w:val="single" w:sz="4" w:space="0" w:color="auto"/>
              <w:right w:val="single" w:sz="4" w:space="0" w:color="auto"/>
            </w:tcBorders>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4"/>
                <w:szCs w:val="28"/>
                <w:lang w:eastAsia="ru-RU"/>
              </w:rPr>
            </w:pPr>
          </w:p>
        </w:tc>
        <w:tc>
          <w:tcPr>
            <w:tcW w:w="3217" w:type="dxa"/>
            <w:vMerge/>
            <w:tcBorders>
              <w:top w:val="single" w:sz="4" w:space="0" w:color="auto"/>
              <w:left w:val="single" w:sz="4" w:space="0" w:color="auto"/>
              <w:bottom w:val="single" w:sz="4" w:space="0" w:color="auto"/>
              <w:right w:val="single" w:sz="4" w:space="0" w:color="auto"/>
            </w:tcBorders>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4"/>
                <w:szCs w:val="28"/>
                <w:lang w:eastAsia="ru-RU"/>
              </w:rPr>
            </w:pPr>
          </w:p>
        </w:tc>
        <w:tc>
          <w:tcPr>
            <w:tcW w:w="1519" w:type="dxa"/>
            <w:tcBorders>
              <w:top w:val="single" w:sz="4" w:space="0" w:color="auto"/>
              <w:left w:val="single" w:sz="4" w:space="0" w:color="auto"/>
              <w:bottom w:val="single" w:sz="4" w:space="0" w:color="auto"/>
              <w:right w:val="single" w:sz="4" w:space="0" w:color="auto"/>
            </w:tcBorders>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4"/>
                <w:szCs w:val="28"/>
                <w:lang w:eastAsia="ru-RU"/>
              </w:rPr>
            </w:pPr>
            <w:r w:rsidRPr="00CD4B33">
              <w:rPr>
                <w:rFonts w:ascii="Times New Roman" w:hAnsi="Times New Roman" w:cs="Times New Roman"/>
                <w:sz w:val="24"/>
                <w:szCs w:val="28"/>
                <w:lang w:eastAsia="ru-RU"/>
              </w:rPr>
              <w:t>начала реализации</w:t>
            </w:r>
          </w:p>
        </w:tc>
        <w:tc>
          <w:tcPr>
            <w:tcW w:w="1693" w:type="dxa"/>
            <w:tcBorders>
              <w:top w:val="single" w:sz="4" w:space="0" w:color="auto"/>
              <w:left w:val="single" w:sz="4" w:space="0" w:color="auto"/>
              <w:bottom w:val="single" w:sz="4" w:space="0" w:color="auto"/>
            </w:tcBorders>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4"/>
                <w:szCs w:val="28"/>
                <w:lang w:eastAsia="ru-RU"/>
              </w:rPr>
            </w:pPr>
            <w:r w:rsidRPr="00CD4B33">
              <w:rPr>
                <w:rFonts w:ascii="Times New Roman" w:hAnsi="Times New Roman" w:cs="Times New Roman"/>
                <w:sz w:val="24"/>
                <w:szCs w:val="28"/>
                <w:lang w:eastAsia="ru-RU"/>
              </w:rPr>
              <w:t>окончания реализации</w:t>
            </w:r>
          </w:p>
        </w:tc>
      </w:tr>
      <w:tr w:rsidR="00551485" w:rsidRPr="00CD4B33" w:rsidTr="00551485">
        <w:trPr>
          <w:jc w:val="center"/>
        </w:trPr>
        <w:tc>
          <w:tcPr>
            <w:tcW w:w="9915" w:type="dxa"/>
            <w:gridSpan w:val="4"/>
            <w:tcBorders>
              <w:top w:val="single" w:sz="4" w:space="0" w:color="auto"/>
              <w:bottom w:val="single" w:sz="4" w:space="0" w:color="auto"/>
            </w:tcBorders>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4"/>
                <w:szCs w:val="28"/>
                <w:lang w:eastAsia="ru-RU"/>
              </w:rPr>
            </w:pPr>
            <w:r w:rsidRPr="00CD4B33">
              <w:rPr>
                <w:rFonts w:ascii="Times New Roman" w:hAnsi="Times New Roman" w:cs="Times New Roman"/>
                <w:sz w:val="24"/>
                <w:szCs w:val="28"/>
                <w:lang w:eastAsia="ru-RU"/>
              </w:rPr>
              <w:t>Подпрограмма 1</w:t>
            </w:r>
          </w:p>
        </w:tc>
      </w:tr>
      <w:tr w:rsidR="00551485" w:rsidRPr="00CD4B33" w:rsidTr="00551485">
        <w:trPr>
          <w:jc w:val="center"/>
        </w:trPr>
        <w:tc>
          <w:tcPr>
            <w:tcW w:w="3486" w:type="dxa"/>
            <w:tcBorders>
              <w:top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both"/>
              <w:rPr>
                <w:rFonts w:ascii="Times New Roman" w:hAnsi="Times New Roman" w:cs="Times New Roman"/>
                <w:sz w:val="24"/>
                <w:szCs w:val="28"/>
                <w:lang w:eastAsia="ru-RU"/>
              </w:rPr>
            </w:pPr>
            <w:r w:rsidRPr="00CD4B33">
              <w:rPr>
                <w:rFonts w:ascii="Times New Roman" w:hAnsi="Times New Roman" w:cs="Times New Roman"/>
                <w:sz w:val="24"/>
                <w:szCs w:val="28"/>
                <w:lang w:eastAsia="ru-RU"/>
              </w:rPr>
              <w:t>Основное мероприятие:</w:t>
            </w:r>
          </w:p>
        </w:tc>
        <w:tc>
          <w:tcPr>
            <w:tcW w:w="3217"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693"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r>
      <w:tr w:rsidR="00551485" w:rsidRPr="00CD4B33" w:rsidTr="00551485">
        <w:trPr>
          <w:jc w:val="center"/>
        </w:trPr>
        <w:tc>
          <w:tcPr>
            <w:tcW w:w="3486" w:type="dxa"/>
            <w:tcBorders>
              <w:top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both"/>
              <w:rPr>
                <w:rFonts w:ascii="Times New Roman" w:hAnsi="Times New Roman" w:cs="Times New Roman"/>
                <w:sz w:val="24"/>
                <w:szCs w:val="28"/>
                <w:lang w:eastAsia="ru-RU"/>
              </w:rPr>
            </w:pPr>
            <w:r w:rsidRPr="00CD4B33">
              <w:rPr>
                <w:rFonts w:ascii="Times New Roman" w:hAnsi="Times New Roman" w:cs="Times New Roman"/>
                <w:sz w:val="24"/>
                <w:szCs w:val="28"/>
                <w:lang w:eastAsia="ru-RU"/>
              </w:rPr>
              <w:t>Мероприятие 1:</w:t>
            </w:r>
          </w:p>
        </w:tc>
        <w:tc>
          <w:tcPr>
            <w:tcW w:w="3217"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693"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r>
      <w:tr w:rsidR="00551485" w:rsidRPr="00CD4B33" w:rsidTr="00551485">
        <w:trPr>
          <w:jc w:val="center"/>
        </w:trPr>
        <w:tc>
          <w:tcPr>
            <w:tcW w:w="3486" w:type="dxa"/>
            <w:tcBorders>
              <w:top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both"/>
              <w:rPr>
                <w:rFonts w:ascii="Times New Roman" w:hAnsi="Times New Roman" w:cs="Times New Roman"/>
                <w:sz w:val="24"/>
                <w:szCs w:val="28"/>
                <w:lang w:eastAsia="ru-RU"/>
              </w:rPr>
            </w:pPr>
            <w:r w:rsidRPr="00CD4B33">
              <w:rPr>
                <w:rFonts w:ascii="Times New Roman" w:hAnsi="Times New Roman" w:cs="Times New Roman"/>
                <w:sz w:val="24"/>
                <w:szCs w:val="28"/>
                <w:lang w:eastAsia="ru-RU"/>
              </w:rPr>
              <w:t>…</w:t>
            </w:r>
          </w:p>
        </w:tc>
        <w:tc>
          <w:tcPr>
            <w:tcW w:w="3217"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693"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r>
      <w:tr w:rsidR="00551485" w:rsidRPr="00CD4B33" w:rsidTr="00551485">
        <w:trPr>
          <w:jc w:val="center"/>
        </w:trPr>
        <w:tc>
          <w:tcPr>
            <w:tcW w:w="3486" w:type="dxa"/>
            <w:tcBorders>
              <w:top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both"/>
              <w:rPr>
                <w:rFonts w:ascii="Times New Roman" w:hAnsi="Times New Roman" w:cs="Times New Roman"/>
                <w:sz w:val="24"/>
                <w:szCs w:val="28"/>
                <w:lang w:eastAsia="ru-RU"/>
              </w:rPr>
            </w:pPr>
            <w:r w:rsidRPr="00CD4B33">
              <w:rPr>
                <w:rFonts w:ascii="Times New Roman" w:hAnsi="Times New Roman" w:cs="Times New Roman"/>
                <w:sz w:val="24"/>
                <w:szCs w:val="28"/>
                <w:lang w:eastAsia="ru-RU"/>
              </w:rPr>
              <w:t>Основное мероприятие:</w:t>
            </w:r>
          </w:p>
        </w:tc>
        <w:tc>
          <w:tcPr>
            <w:tcW w:w="3217"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693"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r>
      <w:tr w:rsidR="00551485" w:rsidRPr="00CD4B33" w:rsidTr="00551485">
        <w:trPr>
          <w:jc w:val="center"/>
        </w:trPr>
        <w:tc>
          <w:tcPr>
            <w:tcW w:w="3486" w:type="dxa"/>
            <w:tcBorders>
              <w:top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both"/>
              <w:rPr>
                <w:rFonts w:ascii="Times New Roman" w:hAnsi="Times New Roman" w:cs="Times New Roman"/>
                <w:sz w:val="24"/>
                <w:szCs w:val="28"/>
                <w:lang w:eastAsia="ru-RU"/>
              </w:rPr>
            </w:pPr>
            <w:r w:rsidRPr="00CD4B33">
              <w:rPr>
                <w:rFonts w:ascii="Times New Roman" w:hAnsi="Times New Roman" w:cs="Times New Roman"/>
                <w:sz w:val="24"/>
                <w:szCs w:val="28"/>
                <w:lang w:eastAsia="ru-RU"/>
              </w:rPr>
              <w:t>Мероприятие 1:</w:t>
            </w:r>
          </w:p>
        </w:tc>
        <w:tc>
          <w:tcPr>
            <w:tcW w:w="3217"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693"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r>
      <w:tr w:rsidR="00551485" w:rsidRPr="00CD4B33" w:rsidTr="00551485">
        <w:trPr>
          <w:jc w:val="center"/>
        </w:trPr>
        <w:tc>
          <w:tcPr>
            <w:tcW w:w="3486" w:type="dxa"/>
            <w:tcBorders>
              <w:top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both"/>
              <w:rPr>
                <w:rFonts w:ascii="Times New Roman" w:hAnsi="Times New Roman" w:cs="Times New Roman"/>
                <w:sz w:val="24"/>
                <w:szCs w:val="28"/>
                <w:lang w:eastAsia="ru-RU"/>
              </w:rPr>
            </w:pPr>
            <w:r w:rsidRPr="00CD4B33">
              <w:rPr>
                <w:rFonts w:ascii="Times New Roman" w:hAnsi="Times New Roman" w:cs="Times New Roman"/>
                <w:sz w:val="24"/>
                <w:szCs w:val="28"/>
                <w:lang w:eastAsia="ru-RU"/>
              </w:rPr>
              <w:t>…</w:t>
            </w:r>
          </w:p>
        </w:tc>
        <w:tc>
          <w:tcPr>
            <w:tcW w:w="3217"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693"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r>
      <w:tr w:rsidR="00551485" w:rsidRPr="00CD4B33" w:rsidTr="00551485">
        <w:trPr>
          <w:jc w:val="center"/>
        </w:trPr>
        <w:tc>
          <w:tcPr>
            <w:tcW w:w="9915" w:type="dxa"/>
            <w:gridSpan w:val="4"/>
            <w:tcBorders>
              <w:top w:val="single" w:sz="4" w:space="0" w:color="auto"/>
              <w:bottom w:val="single" w:sz="4" w:space="0" w:color="auto"/>
            </w:tcBorders>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4"/>
                <w:szCs w:val="28"/>
                <w:lang w:eastAsia="ru-RU"/>
              </w:rPr>
            </w:pPr>
            <w:r w:rsidRPr="00CD4B33">
              <w:rPr>
                <w:rFonts w:ascii="Times New Roman" w:hAnsi="Times New Roman" w:cs="Times New Roman"/>
                <w:sz w:val="24"/>
                <w:szCs w:val="28"/>
                <w:lang w:eastAsia="ru-RU"/>
              </w:rPr>
              <w:t>Подпрограмма 2</w:t>
            </w:r>
          </w:p>
        </w:tc>
      </w:tr>
      <w:tr w:rsidR="00551485" w:rsidRPr="00CD4B33" w:rsidTr="00551485">
        <w:trPr>
          <w:jc w:val="center"/>
        </w:trPr>
        <w:tc>
          <w:tcPr>
            <w:tcW w:w="3486" w:type="dxa"/>
            <w:tcBorders>
              <w:top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both"/>
              <w:rPr>
                <w:rFonts w:ascii="Times New Roman" w:hAnsi="Times New Roman" w:cs="Times New Roman"/>
                <w:sz w:val="24"/>
                <w:szCs w:val="28"/>
                <w:lang w:eastAsia="ru-RU"/>
              </w:rPr>
            </w:pPr>
            <w:r w:rsidRPr="00CD4B33">
              <w:rPr>
                <w:rFonts w:ascii="Times New Roman" w:hAnsi="Times New Roman" w:cs="Times New Roman"/>
                <w:sz w:val="24"/>
                <w:szCs w:val="28"/>
                <w:lang w:eastAsia="ru-RU"/>
              </w:rPr>
              <w:t>Основное мероприятие:</w:t>
            </w:r>
          </w:p>
        </w:tc>
        <w:tc>
          <w:tcPr>
            <w:tcW w:w="3217"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693"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r>
      <w:tr w:rsidR="00551485" w:rsidRPr="00CD4B33" w:rsidTr="00551485">
        <w:trPr>
          <w:jc w:val="center"/>
        </w:trPr>
        <w:tc>
          <w:tcPr>
            <w:tcW w:w="3486" w:type="dxa"/>
            <w:tcBorders>
              <w:top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both"/>
              <w:rPr>
                <w:rFonts w:ascii="Times New Roman" w:hAnsi="Times New Roman" w:cs="Times New Roman"/>
                <w:sz w:val="24"/>
                <w:szCs w:val="28"/>
                <w:lang w:eastAsia="ru-RU"/>
              </w:rPr>
            </w:pPr>
            <w:r w:rsidRPr="00CD4B33">
              <w:rPr>
                <w:rFonts w:ascii="Times New Roman" w:hAnsi="Times New Roman" w:cs="Times New Roman"/>
                <w:sz w:val="24"/>
                <w:szCs w:val="28"/>
                <w:lang w:eastAsia="ru-RU"/>
              </w:rPr>
              <w:t>Мероприятие 1:</w:t>
            </w:r>
          </w:p>
        </w:tc>
        <w:tc>
          <w:tcPr>
            <w:tcW w:w="3217"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693"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r>
      <w:tr w:rsidR="00551485" w:rsidRPr="00CD4B33" w:rsidTr="00551485">
        <w:trPr>
          <w:jc w:val="center"/>
        </w:trPr>
        <w:tc>
          <w:tcPr>
            <w:tcW w:w="3486" w:type="dxa"/>
            <w:tcBorders>
              <w:top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both"/>
              <w:rPr>
                <w:rFonts w:ascii="Times New Roman" w:hAnsi="Times New Roman" w:cs="Times New Roman"/>
                <w:sz w:val="24"/>
                <w:szCs w:val="28"/>
                <w:lang w:eastAsia="ru-RU"/>
              </w:rPr>
            </w:pPr>
            <w:r w:rsidRPr="00CD4B33">
              <w:rPr>
                <w:rFonts w:ascii="Times New Roman" w:hAnsi="Times New Roman" w:cs="Times New Roman"/>
                <w:sz w:val="24"/>
                <w:szCs w:val="28"/>
                <w:lang w:eastAsia="ru-RU"/>
              </w:rPr>
              <w:t>…</w:t>
            </w:r>
          </w:p>
        </w:tc>
        <w:tc>
          <w:tcPr>
            <w:tcW w:w="3217"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693"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r>
      <w:tr w:rsidR="00551485" w:rsidRPr="00CD4B33" w:rsidTr="00551485">
        <w:trPr>
          <w:jc w:val="center"/>
        </w:trPr>
        <w:tc>
          <w:tcPr>
            <w:tcW w:w="3486" w:type="dxa"/>
            <w:tcBorders>
              <w:top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both"/>
              <w:rPr>
                <w:rFonts w:ascii="Times New Roman" w:hAnsi="Times New Roman" w:cs="Times New Roman"/>
                <w:sz w:val="24"/>
                <w:szCs w:val="28"/>
                <w:lang w:eastAsia="ru-RU"/>
              </w:rPr>
            </w:pPr>
            <w:r w:rsidRPr="00CD4B33">
              <w:rPr>
                <w:rFonts w:ascii="Times New Roman" w:hAnsi="Times New Roman" w:cs="Times New Roman"/>
                <w:sz w:val="24"/>
                <w:szCs w:val="28"/>
                <w:lang w:eastAsia="ru-RU"/>
              </w:rPr>
              <w:t>Основное мероприятие:</w:t>
            </w:r>
          </w:p>
        </w:tc>
        <w:tc>
          <w:tcPr>
            <w:tcW w:w="3217"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693"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r>
      <w:tr w:rsidR="00551485" w:rsidRPr="00CD4B33" w:rsidTr="00551485">
        <w:trPr>
          <w:jc w:val="center"/>
        </w:trPr>
        <w:tc>
          <w:tcPr>
            <w:tcW w:w="3486" w:type="dxa"/>
            <w:tcBorders>
              <w:top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both"/>
              <w:rPr>
                <w:rFonts w:ascii="Times New Roman" w:hAnsi="Times New Roman" w:cs="Times New Roman"/>
                <w:sz w:val="24"/>
                <w:szCs w:val="28"/>
                <w:lang w:eastAsia="ru-RU"/>
              </w:rPr>
            </w:pPr>
            <w:r w:rsidRPr="00CD4B33">
              <w:rPr>
                <w:rFonts w:ascii="Times New Roman" w:hAnsi="Times New Roman" w:cs="Times New Roman"/>
                <w:sz w:val="24"/>
                <w:szCs w:val="28"/>
                <w:lang w:eastAsia="ru-RU"/>
              </w:rPr>
              <w:t>Мероприятие 1:</w:t>
            </w:r>
          </w:p>
        </w:tc>
        <w:tc>
          <w:tcPr>
            <w:tcW w:w="3217"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693"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r>
      <w:tr w:rsidR="00551485" w:rsidRPr="00CD4B33" w:rsidTr="00551485">
        <w:trPr>
          <w:jc w:val="center"/>
        </w:trPr>
        <w:tc>
          <w:tcPr>
            <w:tcW w:w="3486" w:type="dxa"/>
            <w:tcBorders>
              <w:top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both"/>
              <w:rPr>
                <w:rFonts w:ascii="Times New Roman" w:hAnsi="Times New Roman" w:cs="Times New Roman"/>
                <w:sz w:val="24"/>
                <w:szCs w:val="28"/>
                <w:lang w:eastAsia="ru-RU"/>
              </w:rPr>
            </w:pPr>
            <w:r w:rsidRPr="00CD4B33">
              <w:rPr>
                <w:rFonts w:ascii="Times New Roman" w:hAnsi="Times New Roman" w:cs="Times New Roman"/>
                <w:sz w:val="24"/>
                <w:szCs w:val="28"/>
                <w:lang w:eastAsia="ru-RU"/>
              </w:rPr>
              <w:t>…</w:t>
            </w:r>
          </w:p>
        </w:tc>
        <w:tc>
          <w:tcPr>
            <w:tcW w:w="3217"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c>
          <w:tcPr>
            <w:tcW w:w="1693"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 w:val="24"/>
                <w:szCs w:val="28"/>
                <w:lang w:eastAsia="ru-RU"/>
              </w:rPr>
            </w:pPr>
          </w:p>
        </w:tc>
      </w:tr>
    </w:tbl>
    <w:p w:rsidR="00551485" w:rsidRPr="00CD4B33" w:rsidRDefault="00551485" w:rsidP="00551485">
      <w:pPr>
        <w:rPr>
          <w:rFonts w:ascii="Times New Roman" w:hAnsi="Times New Roman"/>
          <w:szCs w:val="24"/>
        </w:rPr>
      </w:pPr>
    </w:p>
    <w:p w:rsidR="00551485" w:rsidRDefault="00551485" w:rsidP="00551485">
      <w:pPr>
        <w:spacing w:before="100" w:beforeAutospacing="1" w:after="100" w:afterAutospacing="1" w:line="240" w:lineRule="auto"/>
        <w:jc w:val="right"/>
        <w:rPr>
          <w:rFonts w:ascii="Times New Roman" w:eastAsia="Times New Roman" w:hAnsi="Times New Roman" w:cs="Times New Roman"/>
          <w:sz w:val="24"/>
          <w:szCs w:val="24"/>
          <w:lang w:eastAsia="ru-RU"/>
        </w:rPr>
        <w:sectPr w:rsidR="00551485" w:rsidSect="00191075">
          <w:pgSz w:w="11906" w:h="16838"/>
          <w:pgMar w:top="709" w:right="850" w:bottom="1134" w:left="709" w:header="708" w:footer="708" w:gutter="0"/>
          <w:cols w:space="708"/>
          <w:docGrid w:linePitch="360"/>
        </w:sectPr>
      </w:pPr>
    </w:p>
    <w:p w:rsidR="00551485" w:rsidRPr="00CD4B33" w:rsidRDefault="00551485" w:rsidP="00551485">
      <w:pPr>
        <w:spacing w:before="100" w:beforeAutospacing="1" w:after="100" w:afterAutospacing="1" w:line="240" w:lineRule="auto"/>
        <w:ind w:left="8931"/>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lastRenderedPageBreak/>
        <w:t>Приложение № 4</w:t>
      </w:r>
      <w:r w:rsidRPr="00CD4B33">
        <w:rPr>
          <w:rFonts w:ascii="Times New Roman" w:eastAsia="Times New Roman" w:hAnsi="Times New Roman" w:cs="Times New Roman"/>
          <w:szCs w:val="28"/>
          <w:lang w:eastAsia="ru-RU"/>
        </w:rPr>
        <w:br/>
        <w:t>к Порядку принятия решений</w:t>
      </w:r>
      <w:r w:rsidRPr="00CD4B33">
        <w:rPr>
          <w:rFonts w:ascii="Times New Roman" w:eastAsia="Times New Roman" w:hAnsi="Times New Roman" w:cs="Times New Roman"/>
          <w:szCs w:val="28"/>
          <w:lang w:eastAsia="ru-RU"/>
        </w:rPr>
        <w:br/>
        <w:t>о разработке муниципальных программ,</w:t>
      </w:r>
      <w:r w:rsidRPr="00CD4B33">
        <w:rPr>
          <w:rFonts w:ascii="Times New Roman" w:eastAsia="Times New Roman" w:hAnsi="Times New Roman" w:cs="Times New Roman"/>
          <w:szCs w:val="28"/>
          <w:lang w:eastAsia="ru-RU"/>
        </w:rPr>
        <w:br/>
        <w:t>их формирования и реализации</w:t>
      </w:r>
    </w:p>
    <w:p w:rsidR="00551485" w:rsidRPr="00CD4B33" w:rsidRDefault="00551485" w:rsidP="00551485">
      <w:pPr>
        <w:autoSpaceDE w:val="0"/>
        <w:autoSpaceDN w:val="0"/>
        <w:adjustRightInd w:val="0"/>
        <w:spacing w:after="0" w:line="240" w:lineRule="auto"/>
        <w:ind w:left="8931"/>
        <w:rPr>
          <w:rFonts w:ascii="Times New Roman" w:hAnsi="Times New Roman" w:cs="Times New Roman"/>
          <w:szCs w:val="28"/>
          <w:lang w:eastAsia="ru-RU"/>
        </w:rPr>
      </w:pPr>
      <w:r w:rsidRPr="00CD4B33">
        <w:rPr>
          <w:rFonts w:ascii="Times New Roman" w:hAnsi="Times New Roman" w:cs="Times New Roman"/>
          <w:szCs w:val="28"/>
          <w:lang w:eastAsia="ru-RU"/>
        </w:rPr>
        <w:t>Форма сведений</w:t>
      </w:r>
    </w:p>
    <w:p w:rsidR="00551485" w:rsidRPr="00CD4B33" w:rsidRDefault="00551485" w:rsidP="00551485">
      <w:pPr>
        <w:autoSpaceDE w:val="0"/>
        <w:autoSpaceDN w:val="0"/>
        <w:adjustRightInd w:val="0"/>
        <w:spacing w:after="0" w:line="240" w:lineRule="auto"/>
        <w:jc w:val="right"/>
        <w:rPr>
          <w:rFonts w:ascii="Times New Roman" w:hAnsi="Times New Roman" w:cs="Times New Roman"/>
          <w:szCs w:val="28"/>
          <w:lang w:eastAsia="ru-RU"/>
        </w:rPr>
      </w:pPr>
    </w:p>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Сведения</w:t>
      </w:r>
      <w:r w:rsidRPr="00CD4B33">
        <w:rPr>
          <w:rFonts w:ascii="Times New Roman" w:hAnsi="Times New Roman" w:cs="Times New Roman"/>
          <w:szCs w:val="28"/>
          <w:lang w:eastAsia="ru-RU"/>
        </w:rPr>
        <w:br/>
        <w:t>о целевых показателях (индикаторах) муниципальной программы</w:t>
      </w:r>
    </w:p>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_________________________________________</w:t>
      </w:r>
      <w:r w:rsidRPr="00CD4B33">
        <w:rPr>
          <w:rFonts w:ascii="Times New Roman" w:hAnsi="Times New Roman" w:cs="Times New Roman"/>
          <w:szCs w:val="28"/>
          <w:lang w:val="en-US" w:eastAsia="ru-RU"/>
        </w:rPr>
        <w:t>_______________________________________________________________</w:t>
      </w:r>
    </w:p>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(наименование муниципальной программы)</w:t>
      </w:r>
    </w:p>
    <w:p w:rsidR="00551485" w:rsidRPr="00CD4B33" w:rsidRDefault="00551485" w:rsidP="00551485">
      <w:pPr>
        <w:autoSpaceDE w:val="0"/>
        <w:autoSpaceDN w:val="0"/>
        <w:adjustRightInd w:val="0"/>
        <w:spacing w:after="0" w:line="240" w:lineRule="auto"/>
        <w:ind w:firstLine="720"/>
        <w:jc w:val="both"/>
        <w:rPr>
          <w:rFonts w:ascii="Times New Roman" w:hAnsi="Times New Roman" w:cs="Times New Roman"/>
          <w:szCs w:val="28"/>
          <w:lang w:eastAsia="ru-RU"/>
        </w:rPr>
      </w:pPr>
    </w:p>
    <w:tbl>
      <w:tblPr>
        <w:tblW w:w="1413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659"/>
        <w:gridCol w:w="2113"/>
        <w:gridCol w:w="1300"/>
        <w:gridCol w:w="1948"/>
        <w:gridCol w:w="2126"/>
        <w:gridCol w:w="2268"/>
        <w:gridCol w:w="2331"/>
        <w:gridCol w:w="1386"/>
      </w:tblGrid>
      <w:tr w:rsidR="00551485" w:rsidRPr="00CD4B33" w:rsidTr="00551485">
        <w:trPr>
          <w:jc w:val="center"/>
        </w:trPr>
        <w:tc>
          <w:tcPr>
            <w:tcW w:w="659" w:type="dxa"/>
            <w:vMerge w:val="restart"/>
            <w:tcBorders>
              <w:top w:val="single" w:sz="4" w:space="0" w:color="auto"/>
              <w:bottom w:val="single" w:sz="4" w:space="0" w:color="auto"/>
              <w:right w:val="single" w:sz="4" w:space="0" w:color="auto"/>
            </w:tcBorders>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 п/п</w:t>
            </w:r>
          </w:p>
        </w:tc>
        <w:tc>
          <w:tcPr>
            <w:tcW w:w="2113" w:type="dxa"/>
            <w:vMerge w:val="restart"/>
            <w:tcBorders>
              <w:top w:val="single" w:sz="4" w:space="0" w:color="auto"/>
              <w:left w:val="single" w:sz="4" w:space="0" w:color="auto"/>
              <w:bottom w:val="single" w:sz="4" w:space="0" w:color="auto"/>
              <w:right w:val="single" w:sz="4" w:space="0" w:color="auto"/>
            </w:tcBorders>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Наименование подпрограммы, наименование показателя</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Единица измерения</w:t>
            </w:r>
          </w:p>
        </w:tc>
        <w:tc>
          <w:tcPr>
            <w:tcW w:w="8673" w:type="dxa"/>
            <w:gridSpan w:val="4"/>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Значение показателей (индикаторов)*</w:t>
            </w:r>
          </w:p>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по итогам реализации программы</w:t>
            </w:r>
          </w:p>
        </w:tc>
        <w:tc>
          <w:tcPr>
            <w:tcW w:w="1386"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p>
        </w:tc>
      </w:tr>
      <w:tr w:rsidR="00551485" w:rsidRPr="00CD4B33" w:rsidTr="00551485">
        <w:trPr>
          <w:jc w:val="center"/>
        </w:trPr>
        <w:tc>
          <w:tcPr>
            <w:tcW w:w="659" w:type="dxa"/>
            <w:vMerge/>
            <w:tcBorders>
              <w:top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113" w:type="dxa"/>
            <w:vMerge/>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1300" w:type="dxa"/>
            <w:vMerge/>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1948"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базовый год</w:t>
            </w:r>
          </w:p>
        </w:tc>
        <w:tc>
          <w:tcPr>
            <w:tcW w:w="2126"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отчетный год</w:t>
            </w:r>
          </w:p>
        </w:tc>
        <w:tc>
          <w:tcPr>
            <w:tcW w:w="2268"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первый год реализации программы</w:t>
            </w:r>
          </w:p>
        </w:tc>
        <w:tc>
          <w:tcPr>
            <w:tcW w:w="2331" w:type="dxa"/>
            <w:tcBorders>
              <w:top w:val="single" w:sz="4" w:space="0" w:color="auto"/>
              <w:left w:val="single" w:sz="4" w:space="0" w:color="auto"/>
              <w:bottom w:val="single" w:sz="4" w:space="0" w:color="auto"/>
            </w:tcBorders>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второй год реализации программы</w:t>
            </w:r>
          </w:p>
        </w:tc>
        <w:tc>
          <w:tcPr>
            <w:tcW w:w="1386"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w:t>
            </w:r>
          </w:p>
        </w:tc>
      </w:tr>
      <w:tr w:rsidR="00551485" w:rsidRPr="00CD4B33" w:rsidTr="00551485">
        <w:trPr>
          <w:jc w:val="center"/>
        </w:trPr>
        <w:tc>
          <w:tcPr>
            <w:tcW w:w="659" w:type="dxa"/>
            <w:tcBorders>
              <w:top w:val="nil"/>
              <w:left w:val="single" w:sz="6" w:space="0" w:color="auto"/>
              <w:bottom w:val="single" w:sz="6" w:space="0" w:color="auto"/>
              <w:right w:val="single" w:sz="6" w:space="0" w:color="auto"/>
            </w:tcBorders>
          </w:tcPr>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1</w:t>
            </w:r>
          </w:p>
        </w:tc>
        <w:tc>
          <w:tcPr>
            <w:tcW w:w="2113" w:type="dxa"/>
            <w:tcBorders>
              <w:top w:val="nil"/>
              <w:left w:val="single" w:sz="6" w:space="0" w:color="auto"/>
              <w:bottom w:val="single" w:sz="6" w:space="0" w:color="auto"/>
              <w:right w:val="single" w:sz="6" w:space="0" w:color="auto"/>
            </w:tcBorders>
          </w:tcPr>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2</w:t>
            </w:r>
          </w:p>
        </w:tc>
        <w:tc>
          <w:tcPr>
            <w:tcW w:w="1300" w:type="dxa"/>
            <w:tcBorders>
              <w:top w:val="nil"/>
              <w:left w:val="single" w:sz="6" w:space="0" w:color="auto"/>
              <w:bottom w:val="single" w:sz="6" w:space="0" w:color="auto"/>
              <w:right w:val="single" w:sz="6" w:space="0" w:color="auto"/>
            </w:tcBorders>
          </w:tcPr>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3</w:t>
            </w:r>
          </w:p>
        </w:tc>
        <w:tc>
          <w:tcPr>
            <w:tcW w:w="1948"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4</w:t>
            </w:r>
          </w:p>
        </w:tc>
        <w:tc>
          <w:tcPr>
            <w:tcW w:w="2126"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5</w:t>
            </w:r>
          </w:p>
        </w:tc>
        <w:tc>
          <w:tcPr>
            <w:tcW w:w="2268"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6</w:t>
            </w:r>
          </w:p>
        </w:tc>
        <w:tc>
          <w:tcPr>
            <w:tcW w:w="2331"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7</w:t>
            </w:r>
          </w:p>
        </w:tc>
        <w:tc>
          <w:tcPr>
            <w:tcW w:w="1386"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p>
        </w:tc>
      </w:tr>
      <w:tr w:rsidR="00551485" w:rsidRPr="00CD4B33" w:rsidTr="00551485">
        <w:trPr>
          <w:jc w:val="center"/>
        </w:trPr>
        <w:tc>
          <w:tcPr>
            <w:tcW w:w="14131" w:type="dxa"/>
            <w:gridSpan w:val="8"/>
            <w:tcBorders>
              <w:top w:val="single" w:sz="4" w:space="0" w:color="auto"/>
              <w:bottom w:val="single" w:sz="4" w:space="0" w:color="auto"/>
            </w:tcBorders>
          </w:tcPr>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Подпрограмма 1</w:t>
            </w:r>
          </w:p>
        </w:tc>
      </w:tr>
      <w:tr w:rsidR="00551485" w:rsidRPr="00CD4B33" w:rsidTr="00551485">
        <w:trPr>
          <w:jc w:val="center"/>
        </w:trPr>
        <w:tc>
          <w:tcPr>
            <w:tcW w:w="659" w:type="dxa"/>
            <w:tcBorders>
              <w:top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113"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both"/>
              <w:rPr>
                <w:rFonts w:ascii="Times New Roman" w:hAnsi="Times New Roman" w:cs="Times New Roman"/>
                <w:szCs w:val="28"/>
                <w:lang w:eastAsia="ru-RU"/>
              </w:rPr>
            </w:pPr>
            <w:r w:rsidRPr="00CD4B33">
              <w:rPr>
                <w:rFonts w:ascii="Times New Roman" w:hAnsi="Times New Roman" w:cs="Times New Roman"/>
                <w:szCs w:val="28"/>
                <w:lang w:eastAsia="ru-RU"/>
              </w:rPr>
              <w:t>Показатель 1</w:t>
            </w:r>
          </w:p>
        </w:tc>
        <w:tc>
          <w:tcPr>
            <w:tcW w:w="1300"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1948"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331"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1386"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r>
      <w:tr w:rsidR="00551485" w:rsidRPr="00CD4B33" w:rsidTr="00551485">
        <w:trPr>
          <w:jc w:val="center"/>
        </w:trPr>
        <w:tc>
          <w:tcPr>
            <w:tcW w:w="659" w:type="dxa"/>
            <w:tcBorders>
              <w:top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113"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both"/>
              <w:rPr>
                <w:rFonts w:ascii="Times New Roman" w:hAnsi="Times New Roman" w:cs="Times New Roman"/>
                <w:szCs w:val="28"/>
                <w:lang w:eastAsia="ru-RU"/>
              </w:rPr>
            </w:pPr>
            <w:r w:rsidRPr="00CD4B33">
              <w:rPr>
                <w:rFonts w:ascii="Times New Roman" w:hAnsi="Times New Roman" w:cs="Times New Roman"/>
                <w:szCs w:val="28"/>
                <w:lang w:eastAsia="ru-RU"/>
              </w:rPr>
              <w:t>Показатель 2</w:t>
            </w:r>
          </w:p>
        </w:tc>
        <w:tc>
          <w:tcPr>
            <w:tcW w:w="1300"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1948"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331"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1386"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r>
      <w:tr w:rsidR="00551485" w:rsidRPr="00CD4B33" w:rsidTr="00551485">
        <w:trPr>
          <w:jc w:val="center"/>
        </w:trPr>
        <w:tc>
          <w:tcPr>
            <w:tcW w:w="659" w:type="dxa"/>
            <w:tcBorders>
              <w:top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113"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both"/>
              <w:rPr>
                <w:rFonts w:ascii="Times New Roman" w:hAnsi="Times New Roman" w:cs="Times New Roman"/>
                <w:szCs w:val="28"/>
                <w:lang w:eastAsia="ru-RU"/>
              </w:rPr>
            </w:pPr>
            <w:r w:rsidRPr="00CD4B33">
              <w:rPr>
                <w:rFonts w:ascii="Times New Roman" w:hAnsi="Times New Roman" w:cs="Times New Roman"/>
                <w:szCs w:val="28"/>
                <w:lang w:eastAsia="ru-RU"/>
              </w:rPr>
              <w:t>Показатель 3</w:t>
            </w:r>
          </w:p>
        </w:tc>
        <w:tc>
          <w:tcPr>
            <w:tcW w:w="1300"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1948"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331"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1386"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r>
      <w:tr w:rsidR="00551485" w:rsidRPr="00CD4B33" w:rsidTr="00551485">
        <w:trPr>
          <w:jc w:val="center"/>
        </w:trPr>
        <w:tc>
          <w:tcPr>
            <w:tcW w:w="14131" w:type="dxa"/>
            <w:gridSpan w:val="8"/>
            <w:tcBorders>
              <w:top w:val="single" w:sz="4" w:space="0" w:color="auto"/>
              <w:bottom w:val="single" w:sz="4" w:space="0" w:color="auto"/>
            </w:tcBorders>
          </w:tcPr>
          <w:p w:rsidR="00551485" w:rsidRPr="00CD4B33" w:rsidRDefault="00551485" w:rsidP="00551485">
            <w:pPr>
              <w:autoSpaceDE w:val="0"/>
              <w:autoSpaceDN w:val="0"/>
              <w:adjustRightInd w:val="0"/>
              <w:spacing w:after="0" w:line="240" w:lineRule="auto"/>
              <w:jc w:val="center"/>
              <w:rPr>
                <w:rFonts w:ascii="Times New Roman" w:hAnsi="Times New Roman" w:cs="Times New Roman"/>
                <w:szCs w:val="28"/>
                <w:lang w:eastAsia="ru-RU"/>
              </w:rPr>
            </w:pPr>
            <w:r w:rsidRPr="00CD4B33">
              <w:rPr>
                <w:rFonts w:ascii="Times New Roman" w:hAnsi="Times New Roman" w:cs="Times New Roman"/>
                <w:szCs w:val="28"/>
                <w:lang w:eastAsia="ru-RU"/>
              </w:rPr>
              <w:t>Подпрограмма 2</w:t>
            </w:r>
          </w:p>
        </w:tc>
      </w:tr>
      <w:tr w:rsidR="00551485" w:rsidRPr="00CD4B33" w:rsidTr="00551485">
        <w:trPr>
          <w:jc w:val="center"/>
        </w:trPr>
        <w:tc>
          <w:tcPr>
            <w:tcW w:w="659" w:type="dxa"/>
            <w:tcBorders>
              <w:top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113"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both"/>
              <w:rPr>
                <w:rFonts w:ascii="Times New Roman" w:hAnsi="Times New Roman" w:cs="Times New Roman"/>
                <w:szCs w:val="28"/>
                <w:lang w:eastAsia="ru-RU"/>
              </w:rPr>
            </w:pPr>
            <w:r w:rsidRPr="00CD4B33">
              <w:rPr>
                <w:rFonts w:ascii="Times New Roman" w:hAnsi="Times New Roman" w:cs="Times New Roman"/>
                <w:szCs w:val="28"/>
                <w:lang w:eastAsia="ru-RU"/>
              </w:rPr>
              <w:t>Показатель 1</w:t>
            </w:r>
          </w:p>
        </w:tc>
        <w:tc>
          <w:tcPr>
            <w:tcW w:w="1300"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1948"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331"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1386"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r>
      <w:tr w:rsidR="00551485" w:rsidRPr="00CD4B33" w:rsidTr="00551485">
        <w:trPr>
          <w:jc w:val="center"/>
        </w:trPr>
        <w:tc>
          <w:tcPr>
            <w:tcW w:w="659" w:type="dxa"/>
            <w:tcBorders>
              <w:top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113"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jc w:val="both"/>
              <w:rPr>
                <w:rFonts w:ascii="Times New Roman" w:hAnsi="Times New Roman" w:cs="Times New Roman"/>
                <w:szCs w:val="28"/>
                <w:lang w:eastAsia="ru-RU"/>
              </w:rPr>
            </w:pPr>
            <w:r w:rsidRPr="00CD4B33">
              <w:rPr>
                <w:rFonts w:ascii="Times New Roman" w:hAnsi="Times New Roman" w:cs="Times New Roman"/>
                <w:szCs w:val="28"/>
                <w:lang w:eastAsia="ru-RU"/>
              </w:rPr>
              <w:t>Показатель 2</w:t>
            </w:r>
          </w:p>
        </w:tc>
        <w:tc>
          <w:tcPr>
            <w:tcW w:w="1300"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1948"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2331"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c>
          <w:tcPr>
            <w:tcW w:w="1386" w:type="dxa"/>
            <w:tcBorders>
              <w:top w:val="single" w:sz="4" w:space="0" w:color="auto"/>
              <w:left w:val="single" w:sz="4" w:space="0" w:color="auto"/>
              <w:bottom w:val="single" w:sz="4" w:space="0" w:color="auto"/>
            </w:tcBorders>
          </w:tcPr>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p>
        </w:tc>
      </w:tr>
    </w:tbl>
    <w:p w:rsidR="00551485" w:rsidRPr="00CD4B33" w:rsidRDefault="00551485" w:rsidP="00551485">
      <w:pPr>
        <w:autoSpaceDE w:val="0"/>
        <w:autoSpaceDN w:val="0"/>
        <w:adjustRightInd w:val="0"/>
        <w:spacing w:after="0" w:line="240" w:lineRule="auto"/>
        <w:rPr>
          <w:rFonts w:ascii="Times New Roman" w:hAnsi="Times New Roman" w:cs="Times New Roman"/>
          <w:szCs w:val="28"/>
          <w:lang w:val="en-US" w:eastAsia="ru-RU"/>
        </w:rPr>
      </w:pPr>
    </w:p>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r w:rsidRPr="00CD4B33">
        <w:rPr>
          <w:rFonts w:ascii="Times New Roman" w:hAnsi="Times New Roman" w:cs="Times New Roman"/>
          <w:szCs w:val="28"/>
          <w:lang w:eastAsia="ru-RU"/>
        </w:rPr>
        <w:t>Примечание:</w:t>
      </w:r>
    </w:p>
    <w:p w:rsidR="00551485" w:rsidRPr="00CD4B33" w:rsidRDefault="00551485" w:rsidP="00551485">
      <w:pPr>
        <w:autoSpaceDE w:val="0"/>
        <w:autoSpaceDN w:val="0"/>
        <w:adjustRightInd w:val="0"/>
        <w:spacing w:after="0" w:line="240" w:lineRule="auto"/>
        <w:rPr>
          <w:rFonts w:ascii="Times New Roman" w:hAnsi="Times New Roman" w:cs="Times New Roman"/>
          <w:szCs w:val="28"/>
          <w:lang w:eastAsia="ru-RU"/>
        </w:rPr>
      </w:pPr>
      <w:bookmarkStart w:id="0" w:name="sub_1111"/>
      <w:r w:rsidRPr="00CD4B33">
        <w:rPr>
          <w:rFonts w:ascii="Times New Roman" w:hAnsi="Times New Roman" w:cs="Times New Roman"/>
          <w:szCs w:val="28"/>
          <w:lang w:eastAsia="ru-RU"/>
        </w:rPr>
        <w:t>* значение показателя указывается на каждый год реализации</w:t>
      </w:r>
      <w:bookmarkEnd w:id="0"/>
      <w:r w:rsidRPr="00CD4B33">
        <w:rPr>
          <w:rFonts w:ascii="Times New Roman" w:hAnsi="Times New Roman" w:cs="Times New Roman"/>
          <w:szCs w:val="28"/>
          <w:lang w:eastAsia="ru-RU"/>
        </w:rPr>
        <w:t xml:space="preserve"> программы.</w:t>
      </w:r>
    </w:p>
    <w:p w:rsidR="00551485" w:rsidRPr="00CD4B33" w:rsidRDefault="00551485" w:rsidP="00551485">
      <w:pPr>
        <w:spacing w:before="100" w:beforeAutospacing="1" w:after="100" w:afterAutospacing="1" w:line="240" w:lineRule="auto"/>
        <w:jc w:val="center"/>
        <w:rPr>
          <w:rFonts w:ascii="Times New Roman" w:eastAsia="Times New Roman" w:hAnsi="Times New Roman" w:cs="Times New Roman"/>
          <w:szCs w:val="28"/>
          <w:lang w:eastAsia="ru-RU"/>
        </w:rPr>
      </w:pPr>
    </w:p>
    <w:p w:rsidR="00551485" w:rsidRDefault="00551485" w:rsidP="00551485">
      <w:pPr>
        <w:spacing w:before="100" w:beforeAutospacing="1" w:after="100" w:afterAutospacing="1" w:line="240" w:lineRule="auto"/>
        <w:jc w:val="center"/>
        <w:rPr>
          <w:rFonts w:ascii="Times New Roman" w:eastAsia="Times New Roman" w:hAnsi="Times New Roman" w:cs="Times New Roman"/>
          <w:sz w:val="24"/>
          <w:szCs w:val="24"/>
          <w:lang w:eastAsia="ru-RU"/>
        </w:rPr>
        <w:sectPr w:rsidR="00551485" w:rsidSect="00191075">
          <w:pgSz w:w="16838" w:h="11906" w:orient="landscape"/>
          <w:pgMar w:top="709" w:right="1134" w:bottom="851" w:left="709" w:header="709" w:footer="709" w:gutter="0"/>
          <w:cols w:space="708"/>
          <w:docGrid w:linePitch="360"/>
        </w:sectPr>
      </w:pPr>
    </w:p>
    <w:p w:rsidR="00551485" w:rsidRPr="00CD4B33" w:rsidRDefault="00551485" w:rsidP="00551485">
      <w:pPr>
        <w:spacing w:before="100" w:beforeAutospacing="1" w:after="100" w:afterAutospacing="1" w:line="240" w:lineRule="auto"/>
        <w:ind w:left="9072"/>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lastRenderedPageBreak/>
        <w:t>Приложение № 5</w:t>
      </w:r>
      <w:r w:rsidRPr="00CD4B33">
        <w:rPr>
          <w:rFonts w:ascii="Times New Roman" w:eastAsia="Times New Roman" w:hAnsi="Times New Roman" w:cs="Times New Roman"/>
          <w:sz w:val="20"/>
          <w:szCs w:val="28"/>
          <w:lang w:eastAsia="ru-RU"/>
        </w:rPr>
        <w:br/>
        <w:t>к Порядку принятия решений</w:t>
      </w:r>
      <w:r w:rsidRPr="00CD4B33">
        <w:rPr>
          <w:rFonts w:ascii="Times New Roman" w:eastAsia="Times New Roman" w:hAnsi="Times New Roman" w:cs="Times New Roman"/>
          <w:sz w:val="20"/>
          <w:szCs w:val="28"/>
          <w:lang w:eastAsia="ru-RU"/>
        </w:rPr>
        <w:br/>
        <w:t>о разработке муниципальных программ,</w:t>
      </w:r>
      <w:r w:rsidRPr="00CD4B33">
        <w:rPr>
          <w:rFonts w:ascii="Times New Roman" w:eastAsia="Times New Roman" w:hAnsi="Times New Roman" w:cs="Times New Roman"/>
          <w:sz w:val="20"/>
          <w:szCs w:val="28"/>
          <w:lang w:eastAsia="ru-RU"/>
        </w:rPr>
        <w:br/>
        <w:t>их формирования и реализации</w:t>
      </w:r>
    </w:p>
    <w:p w:rsidR="00551485" w:rsidRPr="00CD4B33" w:rsidRDefault="00551485" w:rsidP="00551485">
      <w:pPr>
        <w:autoSpaceDE w:val="0"/>
        <w:autoSpaceDN w:val="0"/>
        <w:adjustRightInd w:val="0"/>
        <w:spacing w:after="0" w:line="240" w:lineRule="auto"/>
        <w:ind w:left="9072"/>
        <w:rPr>
          <w:rFonts w:ascii="Times New Roman" w:hAnsi="Times New Roman" w:cs="Times New Roman"/>
          <w:sz w:val="20"/>
          <w:szCs w:val="28"/>
          <w:lang w:eastAsia="ru-RU"/>
        </w:rPr>
      </w:pPr>
      <w:r w:rsidRPr="00CD4B33">
        <w:rPr>
          <w:rFonts w:ascii="Times New Roman" w:hAnsi="Times New Roman" w:cs="Times New Roman"/>
          <w:sz w:val="20"/>
          <w:szCs w:val="28"/>
          <w:lang w:eastAsia="ru-RU"/>
        </w:rPr>
        <w:t>Форма сведений</w:t>
      </w:r>
    </w:p>
    <w:p w:rsidR="00551485" w:rsidRPr="00CD4B33" w:rsidRDefault="00551485" w:rsidP="00551485">
      <w:pPr>
        <w:autoSpaceDE w:val="0"/>
        <w:autoSpaceDN w:val="0"/>
        <w:adjustRightInd w:val="0"/>
        <w:spacing w:after="0" w:line="240" w:lineRule="auto"/>
        <w:rPr>
          <w:rFonts w:ascii="Times New Roman" w:hAnsi="Times New Roman" w:cs="Times New Roman"/>
          <w:b/>
          <w:sz w:val="20"/>
          <w:szCs w:val="28"/>
          <w:lang w:eastAsia="ru-RU"/>
        </w:rPr>
      </w:pPr>
    </w:p>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Сведения</w:t>
      </w:r>
      <w:r w:rsidRPr="00CD4B33">
        <w:rPr>
          <w:rFonts w:ascii="Times New Roman" w:hAnsi="Times New Roman" w:cs="Times New Roman"/>
          <w:sz w:val="20"/>
          <w:szCs w:val="28"/>
          <w:lang w:eastAsia="ru-RU"/>
        </w:rPr>
        <w:br/>
        <w:t>об объемах и источниках финансового обеспечения</w:t>
      </w:r>
    </w:p>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муниципальной программы</w:t>
      </w:r>
    </w:p>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________________________________________________________________________________________________________</w:t>
      </w:r>
    </w:p>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(наименование муниципальной программы)</w:t>
      </w:r>
    </w:p>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bl>
      <w:tblPr>
        <w:tblW w:w="15604" w:type="dxa"/>
        <w:jc w:val="center"/>
        <w:tblInd w:w="2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
        <w:gridCol w:w="2879"/>
        <w:gridCol w:w="2710"/>
        <w:gridCol w:w="3092"/>
        <w:gridCol w:w="2478"/>
        <w:gridCol w:w="1623"/>
        <w:gridCol w:w="1958"/>
      </w:tblGrid>
      <w:tr w:rsidR="00551485" w:rsidRPr="00CD4B33" w:rsidTr="00551485">
        <w:trPr>
          <w:jc w:val="center"/>
        </w:trPr>
        <w:tc>
          <w:tcPr>
            <w:tcW w:w="864" w:type="dxa"/>
            <w:vMerge w:val="restart"/>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 п/п</w:t>
            </w:r>
          </w:p>
        </w:tc>
        <w:tc>
          <w:tcPr>
            <w:tcW w:w="2879" w:type="dxa"/>
            <w:vMerge w:val="restart"/>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Наименование</w:t>
            </w:r>
          </w:p>
        </w:tc>
        <w:tc>
          <w:tcPr>
            <w:tcW w:w="2710" w:type="dxa"/>
            <w:vMerge w:val="restart"/>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Ответственный исполнитель (соисполнитель, участник)</w:t>
            </w:r>
          </w:p>
        </w:tc>
        <w:tc>
          <w:tcPr>
            <w:tcW w:w="3092" w:type="dxa"/>
            <w:vMerge w:val="restart"/>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Источники финансового обеспечения</w:t>
            </w:r>
          </w:p>
        </w:tc>
        <w:tc>
          <w:tcPr>
            <w:tcW w:w="2478" w:type="dxa"/>
            <w:vMerge w:val="restart"/>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Объемы финансового обеспечения, всего</w:t>
            </w:r>
          </w:p>
        </w:tc>
        <w:tc>
          <w:tcPr>
            <w:tcW w:w="3581" w:type="dxa"/>
            <w:gridSpan w:val="2"/>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В том числе по годам реализации программы</w:t>
            </w:r>
          </w:p>
        </w:tc>
      </w:tr>
      <w:tr w:rsidR="00551485" w:rsidRPr="00CD4B33" w:rsidTr="00551485">
        <w:trPr>
          <w:jc w:val="center"/>
        </w:trPr>
        <w:tc>
          <w:tcPr>
            <w:tcW w:w="864" w:type="dxa"/>
            <w:vMerge/>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p>
        </w:tc>
        <w:tc>
          <w:tcPr>
            <w:tcW w:w="2879" w:type="dxa"/>
            <w:vMerge/>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p>
        </w:tc>
        <w:tc>
          <w:tcPr>
            <w:tcW w:w="2710" w:type="dxa"/>
            <w:vMerge/>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p>
        </w:tc>
        <w:tc>
          <w:tcPr>
            <w:tcW w:w="3092" w:type="dxa"/>
            <w:vMerge/>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p>
        </w:tc>
        <w:tc>
          <w:tcPr>
            <w:tcW w:w="2478" w:type="dxa"/>
            <w:vMerge/>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p>
        </w:tc>
        <w:tc>
          <w:tcPr>
            <w:tcW w:w="1623" w:type="dxa"/>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первый год</w:t>
            </w:r>
          </w:p>
        </w:tc>
        <w:tc>
          <w:tcPr>
            <w:tcW w:w="1958" w:type="dxa"/>
            <w:vAlign w:val="center"/>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w:t>
            </w:r>
          </w:p>
        </w:tc>
      </w:tr>
      <w:tr w:rsidR="00551485" w:rsidRPr="00CD4B33" w:rsidTr="00551485">
        <w:trPr>
          <w:jc w:val="center"/>
        </w:trPr>
        <w:tc>
          <w:tcPr>
            <w:tcW w:w="864" w:type="dxa"/>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p>
        </w:tc>
        <w:tc>
          <w:tcPr>
            <w:tcW w:w="2879" w:type="dxa"/>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1</w:t>
            </w:r>
          </w:p>
        </w:tc>
        <w:tc>
          <w:tcPr>
            <w:tcW w:w="2710" w:type="dxa"/>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2</w:t>
            </w:r>
          </w:p>
        </w:tc>
        <w:tc>
          <w:tcPr>
            <w:tcW w:w="3092" w:type="dxa"/>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3</w:t>
            </w:r>
          </w:p>
        </w:tc>
        <w:tc>
          <w:tcPr>
            <w:tcW w:w="2478" w:type="dxa"/>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4</w:t>
            </w:r>
          </w:p>
        </w:tc>
        <w:tc>
          <w:tcPr>
            <w:tcW w:w="1623" w:type="dxa"/>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5</w:t>
            </w:r>
          </w:p>
        </w:tc>
        <w:tc>
          <w:tcPr>
            <w:tcW w:w="1958" w:type="dxa"/>
          </w:tcPr>
          <w:p w:rsidR="00551485" w:rsidRPr="00CD4B33" w:rsidRDefault="00551485" w:rsidP="00551485">
            <w:pPr>
              <w:autoSpaceDE w:val="0"/>
              <w:autoSpaceDN w:val="0"/>
              <w:adjustRightInd w:val="0"/>
              <w:spacing w:after="0" w:line="240" w:lineRule="auto"/>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6</w:t>
            </w:r>
          </w:p>
        </w:tc>
      </w:tr>
      <w:tr w:rsidR="00551485" w:rsidRPr="00CD4B33" w:rsidTr="00551485">
        <w:trPr>
          <w:jc w:val="center"/>
        </w:trPr>
        <w:tc>
          <w:tcPr>
            <w:tcW w:w="864"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Муниципальная программа </w:t>
            </w:r>
          </w:p>
        </w:tc>
        <w:tc>
          <w:tcPr>
            <w:tcW w:w="2710"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ответственный исполнитель программы</w:t>
            </w: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всего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местный бюджет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областной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федеральный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внебюджетные источники (прогнозно)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1861" w:type="dxa"/>
            <w:gridSpan w:val="5"/>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в том числе по соисполнителям:</w:t>
            </w: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первый соисполнитель программы</w:t>
            </w: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всего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местный бюджет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областной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федеральный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внебюджетные источники (прогнозно)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второй соисполнитель программы</w:t>
            </w: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всего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местный бюджет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областной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федеральный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внебюджетные источники (прогнозно)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w:t>
            </w: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1.</w:t>
            </w:r>
          </w:p>
        </w:tc>
        <w:tc>
          <w:tcPr>
            <w:tcW w:w="2879"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Подпрограмма 1 </w:t>
            </w:r>
          </w:p>
        </w:tc>
        <w:tc>
          <w:tcPr>
            <w:tcW w:w="2710"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соисполнитель муниципальной программы</w:t>
            </w: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всего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местный бюджет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областной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федеральный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внебюджетные источники (прогнозно)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1.1.</w:t>
            </w:r>
          </w:p>
        </w:tc>
        <w:tc>
          <w:tcPr>
            <w:tcW w:w="2879" w:type="dxa"/>
            <w:vMerge w:val="restart"/>
            <w:vAlign w:val="center"/>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Основное мероприятие, в том числе:</w:t>
            </w:r>
          </w:p>
        </w:tc>
        <w:tc>
          <w:tcPr>
            <w:tcW w:w="2710"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итого по всем участникам*</w:t>
            </w: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всего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местный бюджет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областной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федеральный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внебюджетные источники (прогнозно)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1.1.1.</w:t>
            </w:r>
          </w:p>
        </w:tc>
        <w:tc>
          <w:tcPr>
            <w:tcW w:w="2879"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Мероприятие 1:</w:t>
            </w:r>
          </w:p>
        </w:tc>
        <w:tc>
          <w:tcPr>
            <w:tcW w:w="11861" w:type="dxa"/>
            <w:gridSpan w:val="5"/>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в том числе по участникам:</w:t>
            </w: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первый участник</w:t>
            </w: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всего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местный бюджет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областной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федеральный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внебюджетные источники (прогнозно)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1.1.2.</w:t>
            </w:r>
          </w:p>
        </w:tc>
        <w:tc>
          <w:tcPr>
            <w:tcW w:w="2879"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Мероприятие 2:</w:t>
            </w:r>
          </w:p>
        </w:tc>
        <w:tc>
          <w:tcPr>
            <w:tcW w:w="2710"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второй участник</w:t>
            </w: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всего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местный бюджет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областной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федеральный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внебюджетные источники (прогнозно)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w:t>
            </w:r>
          </w:p>
        </w:tc>
        <w:tc>
          <w:tcPr>
            <w:tcW w:w="2710"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w:t>
            </w: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1.2.</w:t>
            </w:r>
          </w:p>
        </w:tc>
        <w:tc>
          <w:tcPr>
            <w:tcW w:w="2879"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Основное мероприятие:</w:t>
            </w:r>
          </w:p>
        </w:tc>
        <w:tc>
          <w:tcPr>
            <w:tcW w:w="2710"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итого по всем участникам*</w:t>
            </w: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всего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местный бюджет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областной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федеральный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внебюджетные источники (прогнозно)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trHeight w:val="285"/>
          <w:jc w:val="center"/>
        </w:trPr>
        <w:tc>
          <w:tcPr>
            <w:tcW w:w="864"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1.2.1.</w:t>
            </w:r>
          </w:p>
        </w:tc>
        <w:tc>
          <w:tcPr>
            <w:tcW w:w="2879"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Мероприятие 1:</w:t>
            </w:r>
          </w:p>
        </w:tc>
        <w:tc>
          <w:tcPr>
            <w:tcW w:w="11861" w:type="dxa"/>
            <w:gridSpan w:val="5"/>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в том числе по участникам:</w:t>
            </w: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первый участник</w:t>
            </w: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всего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местный бюджет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областной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федеральный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внебюджетные источники (прогнозно)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lastRenderedPageBreak/>
              <w:t>1.2.2.</w:t>
            </w:r>
          </w:p>
        </w:tc>
        <w:tc>
          <w:tcPr>
            <w:tcW w:w="2879"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Мероприятие 2:</w:t>
            </w:r>
          </w:p>
        </w:tc>
        <w:tc>
          <w:tcPr>
            <w:tcW w:w="2710"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второй участник</w:t>
            </w: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всего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местный бюджет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областной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федеральный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внебюджетные источники (прогнозно)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w:t>
            </w:r>
          </w:p>
        </w:tc>
        <w:tc>
          <w:tcPr>
            <w:tcW w:w="2710"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w:t>
            </w: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2.</w:t>
            </w:r>
          </w:p>
        </w:tc>
        <w:tc>
          <w:tcPr>
            <w:tcW w:w="2879"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Подпрограмма 2</w:t>
            </w:r>
          </w:p>
        </w:tc>
        <w:tc>
          <w:tcPr>
            <w:tcW w:w="2710" w:type="dxa"/>
            <w:vMerge w:val="restart"/>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соисполнитель муниципальной программы</w:t>
            </w: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всего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местный бюджет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областной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федеральный бюджет (прогнозно)</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710" w:type="dxa"/>
            <w:vMerge/>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внебюджетные источники (прогнозно) </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r w:rsidR="00551485" w:rsidRPr="00CD4B33" w:rsidTr="00551485">
        <w:trPr>
          <w:jc w:val="center"/>
        </w:trPr>
        <w:tc>
          <w:tcPr>
            <w:tcW w:w="864"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2879"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w:t>
            </w:r>
          </w:p>
        </w:tc>
        <w:tc>
          <w:tcPr>
            <w:tcW w:w="2710"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w:t>
            </w:r>
          </w:p>
        </w:tc>
        <w:tc>
          <w:tcPr>
            <w:tcW w:w="3092"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w:t>
            </w:r>
          </w:p>
        </w:tc>
        <w:tc>
          <w:tcPr>
            <w:tcW w:w="247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623"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c>
          <w:tcPr>
            <w:tcW w:w="1958" w:type="dxa"/>
          </w:tcPr>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p>
        </w:tc>
      </w:tr>
    </w:tbl>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bookmarkStart w:id="1" w:name="sub_4444"/>
    </w:p>
    <w:p w:rsidR="00551485" w:rsidRPr="00CD4B33" w:rsidRDefault="00551485" w:rsidP="00551485">
      <w:pPr>
        <w:autoSpaceDE w:val="0"/>
        <w:autoSpaceDN w:val="0"/>
        <w:adjustRightInd w:val="0"/>
        <w:spacing w:after="0" w:line="240" w:lineRule="auto"/>
        <w:rPr>
          <w:rFonts w:ascii="Times New Roman" w:hAnsi="Times New Roman" w:cs="Times New Roman"/>
          <w:sz w:val="20"/>
          <w:szCs w:val="28"/>
          <w:lang w:eastAsia="ru-RU"/>
        </w:rPr>
      </w:pPr>
      <w:r w:rsidRPr="00CD4B33">
        <w:rPr>
          <w:rFonts w:ascii="Times New Roman" w:hAnsi="Times New Roman" w:cs="Times New Roman"/>
          <w:sz w:val="20"/>
          <w:szCs w:val="28"/>
          <w:lang w:eastAsia="ru-RU"/>
        </w:rPr>
        <w:t>* в случае наличия двух и более участников</w:t>
      </w:r>
    </w:p>
    <w:bookmarkEnd w:id="1"/>
    <w:p w:rsidR="00551485" w:rsidRPr="00CD4B33" w:rsidRDefault="00551485" w:rsidP="00551485">
      <w:pPr>
        <w:autoSpaceDE w:val="0"/>
        <w:autoSpaceDN w:val="0"/>
        <w:adjustRightInd w:val="0"/>
        <w:spacing w:after="0" w:line="240" w:lineRule="auto"/>
        <w:jc w:val="both"/>
        <w:rPr>
          <w:rFonts w:ascii="Times New Roman" w:hAnsi="Times New Roman" w:cs="Times New Roman"/>
          <w:sz w:val="20"/>
          <w:szCs w:val="28"/>
          <w:lang w:eastAsia="ru-RU"/>
        </w:rPr>
      </w:pPr>
    </w:p>
    <w:p w:rsidR="00551485" w:rsidRPr="00CD4B33" w:rsidRDefault="00551485" w:rsidP="00551485">
      <w:pPr>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br w:type="page"/>
      </w:r>
    </w:p>
    <w:p w:rsidR="00551485" w:rsidRPr="00CD4B33" w:rsidRDefault="00551485" w:rsidP="00551485">
      <w:pPr>
        <w:spacing w:before="100" w:beforeAutospacing="1" w:after="100" w:afterAutospacing="1" w:line="240" w:lineRule="auto"/>
        <w:jc w:val="right"/>
        <w:rPr>
          <w:rFonts w:ascii="Times New Roman" w:eastAsia="Times New Roman" w:hAnsi="Times New Roman" w:cs="Times New Roman"/>
          <w:sz w:val="20"/>
          <w:szCs w:val="28"/>
          <w:lang w:eastAsia="ru-RU"/>
        </w:rPr>
        <w:sectPr w:rsidR="00551485" w:rsidRPr="00CD4B33" w:rsidSect="00191075">
          <w:pgSz w:w="16838" w:h="11906" w:orient="landscape"/>
          <w:pgMar w:top="851" w:right="1134" w:bottom="851" w:left="709" w:header="709" w:footer="709" w:gutter="0"/>
          <w:cols w:space="708"/>
          <w:docGrid w:linePitch="360"/>
        </w:sectPr>
      </w:pPr>
    </w:p>
    <w:p w:rsidR="00551485" w:rsidRPr="00CD4B33" w:rsidRDefault="00551485" w:rsidP="00551485">
      <w:pPr>
        <w:spacing w:before="100" w:beforeAutospacing="1" w:after="100" w:afterAutospacing="1" w:line="240" w:lineRule="auto"/>
        <w:ind w:left="8931"/>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lastRenderedPageBreak/>
        <w:t>Приложение № 6</w:t>
      </w:r>
      <w:r w:rsidRPr="00CD4B33">
        <w:rPr>
          <w:rFonts w:ascii="Times New Roman" w:eastAsia="Times New Roman" w:hAnsi="Times New Roman" w:cs="Times New Roman"/>
          <w:sz w:val="20"/>
          <w:szCs w:val="28"/>
          <w:lang w:eastAsia="ru-RU"/>
        </w:rPr>
        <w:br/>
        <w:t>к Порядку принятия решений</w:t>
      </w:r>
      <w:r w:rsidRPr="00CD4B33">
        <w:rPr>
          <w:rFonts w:ascii="Times New Roman" w:eastAsia="Times New Roman" w:hAnsi="Times New Roman" w:cs="Times New Roman"/>
          <w:sz w:val="20"/>
          <w:szCs w:val="28"/>
          <w:lang w:eastAsia="ru-RU"/>
        </w:rPr>
        <w:br/>
        <w:t>о разработке муниципальных программ,</w:t>
      </w:r>
      <w:r w:rsidRPr="00CD4B33">
        <w:rPr>
          <w:rFonts w:ascii="Times New Roman" w:eastAsia="Times New Roman" w:hAnsi="Times New Roman" w:cs="Times New Roman"/>
          <w:sz w:val="20"/>
          <w:szCs w:val="28"/>
          <w:lang w:eastAsia="ru-RU"/>
        </w:rPr>
        <w:br/>
        <w:t>их формирования и реализации</w:t>
      </w:r>
    </w:p>
    <w:p w:rsidR="00551485" w:rsidRPr="00CD4B33" w:rsidRDefault="00551485" w:rsidP="00551485">
      <w:pPr>
        <w:pStyle w:val="a8"/>
        <w:rPr>
          <w:rFonts w:ascii="Times New Roman" w:hAnsi="Times New Roman" w:cs="Times New Roman"/>
          <w:sz w:val="20"/>
          <w:szCs w:val="28"/>
          <w:lang w:eastAsia="ru-RU"/>
        </w:rPr>
      </w:pPr>
    </w:p>
    <w:p w:rsidR="00551485" w:rsidRPr="00CD4B33" w:rsidRDefault="00551485" w:rsidP="00551485">
      <w:pPr>
        <w:pStyle w:val="a8"/>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Отчет</w:t>
      </w:r>
    </w:p>
    <w:p w:rsidR="00551485" w:rsidRPr="00CD4B33" w:rsidRDefault="00551485" w:rsidP="00551485">
      <w:pPr>
        <w:pStyle w:val="a8"/>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о реализации _______________________________________________</w:t>
      </w:r>
    </w:p>
    <w:p w:rsidR="00551485" w:rsidRPr="00CD4B33" w:rsidRDefault="00551485" w:rsidP="00551485">
      <w:pPr>
        <w:pStyle w:val="a8"/>
        <w:ind w:left="4248" w:firstLine="708"/>
        <w:rPr>
          <w:rFonts w:ascii="Times New Roman" w:eastAsia="Times New Roman" w:hAnsi="Times New Roman" w:cs="Times New Roman"/>
          <w:sz w:val="18"/>
          <w:szCs w:val="24"/>
          <w:lang w:eastAsia="ru-RU"/>
        </w:rPr>
      </w:pPr>
      <w:r w:rsidRPr="00CD4B33">
        <w:rPr>
          <w:rFonts w:ascii="Times New Roman" w:eastAsia="Times New Roman" w:hAnsi="Times New Roman" w:cs="Times New Roman"/>
          <w:sz w:val="18"/>
          <w:szCs w:val="24"/>
          <w:lang w:eastAsia="ru-RU"/>
        </w:rPr>
        <w:t>(наименование муниципальной программы за отчетный период)</w:t>
      </w:r>
    </w:p>
    <w:p w:rsidR="00551485" w:rsidRPr="00CD4B33" w:rsidRDefault="00551485" w:rsidP="00551485">
      <w:pPr>
        <w:pStyle w:val="a8"/>
        <w:jc w:val="center"/>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за __________ год</w:t>
      </w:r>
    </w:p>
    <w:p w:rsidR="00551485" w:rsidRPr="00CD4B33" w:rsidRDefault="00551485" w:rsidP="00551485">
      <w:pPr>
        <w:pStyle w:val="a8"/>
        <w:jc w:val="center"/>
        <w:rPr>
          <w:rFonts w:ascii="Times New Roman" w:eastAsia="Times New Roman" w:hAnsi="Times New Roman" w:cs="Times New Roman"/>
          <w:sz w:val="20"/>
          <w:szCs w:val="28"/>
          <w:lang w:eastAsia="ru-RU"/>
        </w:rPr>
      </w:pPr>
    </w:p>
    <w:p w:rsidR="00551485" w:rsidRPr="00CD4B33" w:rsidRDefault="00551485" w:rsidP="00551485">
      <w:pPr>
        <w:pStyle w:val="a8"/>
        <w:numPr>
          <w:ilvl w:val="0"/>
          <w:numId w:val="2"/>
        </w:numPr>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Объем финансового обеспечения мероприятий муниципальной программы:</w:t>
      </w:r>
    </w:p>
    <w:p w:rsidR="00551485" w:rsidRPr="00CD4B33" w:rsidRDefault="00551485" w:rsidP="00551485">
      <w:pPr>
        <w:pStyle w:val="a8"/>
        <w:jc w:val="right"/>
        <w:rPr>
          <w:rFonts w:ascii="Times New Roman" w:eastAsia="Times New Roman" w:hAnsi="Times New Roman" w:cs="Times New Roman"/>
          <w:b/>
          <w:sz w:val="20"/>
          <w:szCs w:val="28"/>
          <w:lang w:eastAsia="ru-RU"/>
        </w:rPr>
      </w:pPr>
      <w:r w:rsidRPr="00CD4B33">
        <w:rPr>
          <w:rFonts w:ascii="Times New Roman" w:eastAsia="Times New Roman" w:hAnsi="Times New Roman" w:cs="Times New Roman"/>
          <w:sz w:val="20"/>
          <w:szCs w:val="28"/>
          <w:lang w:eastAsia="ru-RU"/>
        </w:rPr>
        <w:tab/>
        <w:t>(тыс. руб.)</w:t>
      </w:r>
    </w:p>
    <w:tbl>
      <w:tblPr>
        <w:tblStyle w:val="aa"/>
        <w:tblW w:w="15216" w:type="dxa"/>
        <w:jc w:val="center"/>
        <w:tblLayout w:type="fixed"/>
        <w:tblLook w:val="04A0"/>
      </w:tblPr>
      <w:tblGrid>
        <w:gridCol w:w="854"/>
        <w:gridCol w:w="3649"/>
        <w:gridCol w:w="2977"/>
        <w:gridCol w:w="2267"/>
        <w:gridCol w:w="2268"/>
        <w:gridCol w:w="1642"/>
        <w:gridCol w:w="1559"/>
      </w:tblGrid>
      <w:tr w:rsidR="00551485" w:rsidRPr="00CD4B33" w:rsidTr="00191075">
        <w:trPr>
          <w:trHeight w:val="654"/>
          <w:jc w:val="center"/>
        </w:trPr>
        <w:tc>
          <w:tcPr>
            <w:tcW w:w="854" w:type="dxa"/>
            <w:vMerge w:val="restart"/>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N</w:t>
            </w:r>
            <w:r w:rsidRPr="00CD4B33">
              <w:rPr>
                <w:rFonts w:ascii="Times New Roman" w:eastAsia="Times New Roman" w:hAnsi="Times New Roman" w:cs="Times New Roman"/>
                <w:sz w:val="20"/>
                <w:szCs w:val="28"/>
                <w:lang w:eastAsia="ru-RU"/>
              </w:rPr>
              <w:br/>
              <w:t>п\п</w:t>
            </w:r>
          </w:p>
        </w:tc>
        <w:tc>
          <w:tcPr>
            <w:tcW w:w="3649" w:type="dxa"/>
            <w:vMerge w:val="restart"/>
            <w:vAlign w:val="center"/>
          </w:tcPr>
          <w:p w:rsidR="00551485" w:rsidRPr="00CD4B33" w:rsidRDefault="00551485" w:rsidP="00685659">
            <w:pPr>
              <w:spacing w:before="100" w:beforeAutospacing="1" w:after="100" w:afterAutospacing="1"/>
              <w:jc w:val="center"/>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Наименование мероприятия муниципальной программы (далее - муниципальная программа)</w:t>
            </w:r>
          </w:p>
        </w:tc>
        <w:tc>
          <w:tcPr>
            <w:tcW w:w="5244" w:type="dxa"/>
            <w:gridSpan w:val="2"/>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Код бюджетной классификации</w:t>
            </w:r>
          </w:p>
        </w:tc>
        <w:tc>
          <w:tcPr>
            <w:tcW w:w="2268" w:type="dxa"/>
            <w:vMerge w:val="restart"/>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Источник финансового обеспечения</w:t>
            </w:r>
          </w:p>
        </w:tc>
        <w:tc>
          <w:tcPr>
            <w:tcW w:w="3201" w:type="dxa"/>
            <w:gridSpan w:val="2"/>
            <w:vAlign w:val="center"/>
          </w:tcPr>
          <w:p w:rsidR="00551485" w:rsidRPr="00CD4B33" w:rsidRDefault="00551485" w:rsidP="00551485">
            <w:pPr>
              <w:pStyle w:val="a8"/>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По итогам</w:t>
            </w:r>
          </w:p>
          <w:p w:rsidR="00551485" w:rsidRPr="00CD4B33" w:rsidRDefault="00551485" w:rsidP="00551485">
            <w:pPr>
              <w:pStyle w:val="a8"/>
              <w:jc w:val="center"/>
              <w:rPr>
                <w:sz w:val="16"/>
                <w:lang w:eastAsia="ru-RU"/>
              </w:rPr>
            </w:pPr>
            <w:r w:rsidRPr="00CD4B33">
              <w:rPr>
                <w:rFonts w:ascii="Times New Roman" w:hAnsi="Times New Roman" w:cs="Times New Roman"/>
                <w:sz w:val="20"/>
                <w:szCs w:val="28"/>
                <w:lang w:eastAsia="ru-RU"/>
              </w:rPr>
              <w:t>______ года</w:t>
            </w:r>
          </w:p>
        </w:tc>
      </w:tr>
      <w:tr w:rsidR="00551485" w:rsidRPr="00CD4B33" w:rsidTr="00191075">
        <w:trPr>
          <w:jc w:val="center"/>
        </w:trPr>
        <w:tc>
          <w:tcPr>
            <w:tcW w:w="854" w:type="dxa"/>
            <w:vMerge/>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p>
        </w:tc>
        <w:tc>
          <w:tcPr>
            <w:tcW w:w="3649" w:type="dxa"/>
            <w:vMerge/>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p>
        </w:tc>
        <w:tc>
          <w:tcPr>
            <w:tcW w:w="2977" w:type="dxa"/>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Главный распорядитель бюджета муниципального района</w:t>
            </w:r>
          </w:p>
        </w:tc>
        <w:tc>
          <w:tcPr>
            <w:tcW w:w="2267" w:type="dxa"/>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Целевая статья расходов</w:t>
            </w:r>
          </w:p>
        </w:tc>
        <w:tc>
          <w:tcPr>
            <w:tcW w:w="2268" w:type="dxa"/>
            <w:vMerge/>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p>
        </w:tc>
        <w:tc>
          <w:tcPr>
            <w:tcW w:w="1642" w:type="dxa"/>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План</w:t>
            </w:r>
          </w:p>
        </w:tc>
        <w:tc>
          <w:tcPr>
            <w:tcW w:w="1559" w:type="dxa"/>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Факт*</w:t>
            </w:r>
          </w:p>
        </w:tc>
      </w:tr>
      <w:tr w:rsidR="00551485" w:rsidRPr="00CD4B33" w:rsidTr="00191075">
        <w:trPr>
          <w:jc w:val="center"/>
        </w:trPr>
        <w:tc>
          <w:tcPr>
            <w:tcW w:w="854" w:type="dxa"/>
            <w:vAlign w:val="center"/>
          </w:tcPr>
          <w:p w:rsidR="00551485" w:rsidRPr="00CD4B33" w:rsidRDefault="00551485" w:rsidP="00551485">
            <w:pPr>
              <w:autoSpaceDE w:val="0"/>
              <w:autoSpaceDN w:val="0"/>
              <w:adjustRightInd w:val="0"/>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1.</w:t>
            </w:r>
          </w:p>
        </w:tc>
        <w:tc>
          <w:tcPr>
            <w:tcW w:w="3649"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r w:rsidRPr="00CD4B33">
              <w:rPr>
                <w:rFonts w:ascii="Times New Roman" w:hAnsi="Times New Roman" w:cs="Times New Roman"/>
                <w:sz w:val="20"/>
                <w:szCs w:val="28"/>
                <w:lang w:eastAsia="ru-RU"/>
              </w:rPr>
              <w:t xml:space="preserve">Подпрограмма 1 </w:t>
            </w:r>
          </w:p>
        </w:tc>
        <w:tc>
          <w:tcPr>
            <w:tcW w:w="297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8"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642"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r w:rsidR="00551485" w:rsidRPr="00CD4B33" w:rsidTr="00191075">
        <w:trPr>
          <w:jc w:val="center"/>
        </w:trPr>
        <w:tc>
          <w:tcPr>
            <w:tcW w:w="854" w:type="dxa"/>
            <w:vAlign w:val="center"/>
          </w:tcPr>
          <w:p w:rsidR="00551485" w:rsidRPr="00CD4B33" w:rsidRDefault="00551485" w:rsidP="00551485">
            <w:pPr>
              <w:autoSpaceDE w:val="0"/>
              <w:autoSpaceDN w:val="0"/>
              <w:adjustRightInd w:val="0"/>
              <w:jc w:val="center"/>
              <w:rPr>
                <w:rFonts w:ascii="Times New Roman" w:hAnsi="Times New Roman" w:cs="Times New Roman"/>
                <w:sz w:val="20"/>
                <w:szCs w:val="28"/>
                <w:lang w:eastAsia="ru-RU"/>
              </w:rPr>
            </w:pPr>
          </w:p>
        </w:tc>
        <w:tc>
          <w:tcPr>
            <w:tcW w:w="3649"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p>
        </w:tc>
        <w:tc>
          <w:tcPr>
            <w:tcW w:w="297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8"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642"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r w:rsidR="00551485" w:rsidRPr="00CD4B33" w:rsidTr="00191075">
        <w:trPr>
          <w:jc w:val="center"/>
        </w:trPr>
        <w:tc>
          <w:tcPr>
            <w:tcW w:w="854" w:type="dxa"/>
            <w:vAlign w:val="center"/>
          </w:tcPr>
          <w:p w:rsidR="00551485" w:rsidRPr="00CD4B33" w:rsidRDefault="00551485" w:rsidP="00551485">
            <w:pPr>
              <w:autoSpaceDE w:val="0"/>
              <w:autoSpaceDN w:val="0"/>
              <w:adjustRightInd w:val="0"/>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1.1.</w:t>
            </w:r>
          </w:p>
        </w:tc>
        <w:tc>
          <w:tcPr>
            <w:tcW w:w="3649" w:type="dxa"/>
            <w:vAlign w:val="center"/>
          </w:tcPr>
          <w:p w:rsidR="00551485" w:rsidRPr="00CD4B33" w:rsidRDefault="00551485" w:rsidP="00551485">
            <w:pPr>
              <w:autoSpaceDE w:val="0"/>
              <w:autoSpaceDN w:val="0"/>
              <w:adjustRightInd w:val="0"/>
              <w:rPr>
                <w:rFonts w:ascii="Times New Roman" w:hAnsi="Times New Roman" w:cs="Times New Roman"/>
                <w:sz w:val="20"/>
                <w:szCs w:val="28"/>
                <w:lang w:eastAsia="ru-RU"/>
              </w:rPr>
            </w:pPr>
            <w:r w:rsidRPr="00CD4B33">
              <w:rPr>
                <w:rFonts w:ascii="Times New Roman" w:hAnsi="Times New Roman" w:cs="Times New Roman"/>
                <w:sz w:val="20"/>
                <w:szCs w:val="28"/>
                <w:lang w:eastAsia="ru-RU"/>
              </w:rPr>
              <w:t>Основное мероприятие, в том числе:</w:t>
            </w:r>
          </w:p>
        </w:tc>
        <w:tc>
          <w:tcPr>
            <w:tcW w:w="297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8"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642"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r w:rsidR="00551485" w:rsidRPr="00CD4B33" w:rsidTr="00191075">
        <w:trPr>
          <w:jc w:val="center"/>
        </w:trPr>
        <w:tc>
          <w:tcPr>
            <w:tcW w:w="854" w:type="dxa"/>
            <w:vAlign w:val="center"/>
          </w:tcPr>
          <w:p w:rsidR="00551485" w:rsidRPr="00CD4B33" w:rsidRDefault="00551485" w:rsidP="00551485">
            <w:pPr>
              <w:autoSpaceDE w:val="0"/>
              <w:autoSpaceDN w:val="0"/>
              <w:adjustRightInd w:val="0"/>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1.1.1.</w:t>
            </w:r>
          </w:p>
        </w:tc>
        <w:tc>
          <w:tcPr>
            <w:tcW w:w="3649"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r w:rsidRPr="00CD4B33">
              <w:rPr>
                <w:rFonts w:ascii="Times New Roman" w:hAnsi="Times New Roman" w:cs="Times New Roman"/>
                <w:sz w:val="20"/>
                <w:szCs w:val="28"/>
                <w:lang w:eastAsia="ru-RU"/>
              </w:rPr>
              <w:t>Мероприятие 1:</w:t>
            </w:r>
          </w:p>
        </w:tc>
        <w:tc>
          <w:tcPr>
            <w:tcW w:w="297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8"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642"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r w:rsidR="00551485" w:rsidRPr="00CD4B33" w:rsidTr="00191075">
        <w:trPr>
          <w:jc w:val="center"/>
        </w:trPr>
        <w:tc>
          <w:tcPr>
            <w:tcW w:w="854" w:type="dxa"/>
            <w:vAlign w:val="center"/>
          </w:tcPr>
          <w:p w:rsidR="00551485" w:rsidRPr="00CD4B33" w:rsidRDefault="00551485" w:rsidP="00551485">
            <w:pPr>
              <w:autoSpaceDE w:val="0"/>
              <w:autoSpaceDN w:val="0"/>
              <w:adjustRightInd w:val="0"/>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1.1.2.</w:t>
            </w:r>
          </w:p>
        </w:tc>
        <w:tc>
          <w:tcPr>
            <w:tcW w:w="3649"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r w:rsidRPr="00CD4B33">
              <w:rPr>
                <w:rFonts w:ascii="Times New Roman" w:hAnsi="Times New Roman" w:cs="Times New Roman"/>
                <w:sz w:val="20"/>
                <w:szCs w:val="28"/>
                <w:lang w:eastAsia="ru-RU"/>
              </w:rPr>
              <w:t>Мероприятие 2:</w:t>
            </w:r>
          </w:p>
        </w:tc>
        <w:tc>
          <w:tcPr>
            <w:tcW w:w="297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8"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642"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r w:rsidR="00551485" w:rsidRPr="00CD4B33" w:rsidTr="00191075">
        <w:trPr>
          <w:jc w:val="center"/>
        </w:trPr>
        <w:tc>
          <w:tcPr>
            <w:tcW w:w="854" w:type="dxa"/>
            <w:vAlign w:val="center"/>
          </w:tcPr>
          <w:p w:rsidR="00551485" w:rsidRPr="00CD4B33" w:rsidRDefault="00551485" w:rsidP="00551485">
            <w:pPr>
              <w:autoSpaceDE w:val="0"/>
              <w:autoSpaceDN w:val="0"/>
              <w:adjustRightInd w:val="0"/>
              <w:jc w:val="center"/>
              <w:rPr>
                <w:rFonts w:ascii="Times New Roman" w:hAnsi="Times New Roman" w:cs="Times New Roman"/>
                <w:sz w:val="20"/>
                <w:szCs w:val="28"/>
                <w:lang w:eastAsia="ru-RU"/>
              </w:rPr>
            </w:pPr>
          </w:p>
        </w:tc>
        <w:tc>
          <w:tcPr>
            <w:tcW w:w="3649"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r w:rsidRPr="00CD4B33">
              <w:rPr>
                <w:rFonts w:ascii="Times New Roman" w:hAnsi="Times New Roman" w:cs="Times New Roman"/>
                <w:sz w:val="20"/>
                <w:szCs w:val="28"/>
                <w:lang w:eastAsia="ru-RU"/>
              </w:rPr>
              <w:t>…</w:t>
            </w:r>
          </w:p>
        </w:tc>
        <w:tc>
          <w:tcPr>
            <w:tcW w:w="297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8"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642"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r w:rsidR="00551485" w:rsidRPr="00CD4B33" w:rsidTr="00191075">
        <w:trPr>
          <w:jc w:val="center"/>
        </w:trPr>
        <w:tc>
          <w:tcPr>
            <w:tcW w:w="854" w:type="dxa"/>
            <w:vAlign w:val="center"/>
          </w:tcPr>
          <w:p w:rsidR="00551485" w:rsidRPr="00CD4B33" w:rsidRDefault="00551485" w:rsidP="00551485">
            <w:pPr>
              <w:autoSpaceDE w:val="0"/>
              <w:autoSpaceDN w:val="0"/>
              <w:adjustRightInd w:val="0"/>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1.2.</w:t>
            </w:r>
          </w:p>
        </w:tc>
        <w:tc>
          <w:tcPr>
            <w:tcW w:w="3649"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r w:rsidRPr="00CD4B33">
              <w:rPr>
                <w:rFonts w:ascii="Times New Roman" w:hAnsi="Times New Roman" w:cs="Times New Roman"/>
                <w:sz w:val="20"/>
                <w:szCs w:val="28"/>
                <w:lang w:eastAsia="ru-RU"/>
              </w:rPr>
              <w:t>Основное мероприятие:</w:t>
            </w:r>
          </w:p>
        </w:tc>
        <w:tc>
          <w:tcPr>
            <w:tcW w:w="297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8"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642"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r w:rsidR="00551485" w:rsidRPr="00CD4B33" w:rsidTr="00191075">
        <w:trPr>
          <w:jc w:val="center"/>
        </w:trPr>
        <w:tc>
          <w:tcPr>
            <w:tcW w:w="854" w:type="dxa"/>
            <w:vAlign w:val="center"/>
          </w:tcPr>
          <w:p w:rsidR="00551485" w:rsidRPr="00CD4B33" w:rsidRDefault="00551485" w:rsidP="00551485">
            <w:pPr>
              <w:autoSpaceDE w:val="0"/>
              <w:autoSpaceDN w:val="0"/>
              <w:adjustRightInd w:val="0"/>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1.2.1.</w:t>
            </w:r>
          </w:p>
        </w:tc>
        <w:tc>
          <w:tcPr>
            <w:tcW w:w="3649"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r w:rsidRPr="00CD4B33">
              <w:rPr>
                <w:rFonts w:ascii="Times New Roman" w:hAnsi="Times New Roman" w:cs="Times New Roman"/>
                <w:sz w:val="20"/>
                <w:szCs w:val="28"/>
                <w:lang w:eastAsia="ru-RU"/>
              </w:rPr>
              <w:t>Мероприятие 1:</w:t>
            </w:r>
          </w:p>
        </w:tc>
        <w:tc>
          <w:tcPr>
            <w:tcW w:w="297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8"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642"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r w:rsidR="00551485" w:rsidRPr="00CD4B33" w:rsidTr="00191075">
        <w:trPr>
          <w:jc w:val="center"/>
        </w:trPr>
        <w:tc>
          <w:tcPr>
            <w:tcW w:w="854" w:type="dxa"/>
            <w:vAlign w:val="center"/>
          </w:tcPr>
          <w:p w:rsidR="00551485" w:rsidRPr="00CD4B33" w:rsidRDefault="00551485" w:rsidP="00551485">
            <w:pPr>
              <w:autoSpaceDE w:val="0"/>
              <w:autoSpaceDN w:val="0"/>
              <w:adjustRightInd w:val="0"/>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1.2.2.</w:t>
            </w:r>
          </w:p>
        </w:tc>
        <w:tc>
          <w:tcPr>
            <w:tcW w:w="3649"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r w:rsidRPr="00CD4B33">
              <w:rPr>
                <w:rFonts w:ascii="Times New Roman" w:hAnsi="Times New Roman" w:cs="Times New Roman"/>
                <w:sz w:val="20"/>
                <w:szCs w:val="28"/>
                <w:lang w:eastAsia="ru-RU"/>
              </w:rPr>
              <w:t>Мероприятие 2:</w:t>
            </w:r>
          </w:p>
        </w:tc>
        <w:tc>
          <w:tcPr>
            <w:tcW w:w="297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8"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642"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r w:rsidR="00551485" w:rsidRPr="00CD4B33" w:rsidTr="00191075">
        <w:trPr>
          <w:jc w:val="center"/>
        </w:trPr>
        <w:tc>
          <w:tcPr>
            <w:tcW w:w="854" w:type="dxa"/>
            <w:vAlign w:val="center"/>
          </w:tcPr>
          <w:p w:rsidR="00551485" w:rsidRPr="00CD4B33" w:rsidRDefault="00551485" w:rsidP="00551485">
            <w:pPr>
              <w:autoSpaceDE w:val="0"/>
              <w:autoSpaceDN w:val="0"/>
              <w:adjustRightInd w:val="0"/>
              <w:jc w:val="center"/>
              <w:rPr>
                <w:rFonts w:ascii="Times New Roman" w:hAnsi="Times New Roman" w:cs="Times New Roman"/>
                <w:sz w:val="20"/>
                <w:szCs w:val="28"/>
                <w:lang w:eastAsia="ru-RU"/>
              </w:rPr>
            </w:pPr>
          </w:p>
        </w:tc>
        <w:tc>
          <w:tcPr>
            <w:tcW w:w="3649"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r w:rsidRPr="00CD4B33">
              <w:rPr>
                <w:rFonts w:ascii="Times New Roman" w:hAnsi="Times New Roman" w:cs="Times New Roman"/>
                <w:sz w:val="20"/>
                <w:szCs w:val="28"/>
                <w:lang w:eastAsia="ru-RU"/>
              </w:rPr>
              <w:t>…</w:t>
            </w:r>
          </w:p>
        </w:tc>
        <w:tc>
          <w:tcPr>
            <w:tcW w:w="297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8"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642"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r w:rsidR="00551485" w:rsidRPr="00CD4B33" w:rsidTr="00191075">
        <w:trPr>
          <w:jc w:val="center"/>
        </w:trPr>
        <w:tc>
          <w:tcPr>
            <w:tcW w:w="854" w:type="dxa"/>
            <w:vAlign w:val="center"/>
          </w:tcPr>
          <w:p w:rsidR="00551485" w:rsidRPr="00CD4B33" w:rsidRDefault="00551485" w:rsidP="00551485">
            <w:pPr>
              <w:autoSpaceDE w:val="0"/>
              <w:autoSpaceDN w:val="0"/>
              <w:adjustRightInd w:val="0"/>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2.</w:t>
            </w:r>
          </w:p>
        </w:tc>
        <w:tc>
          <w:tcPr>
            <w:tcW w:w="3649"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r w:rsidRPr="00CD4B33">
              <w:rPr>
                <w:rFonts w:ascii="Times New Roman" w:hAnsi="Times New Roman" w:cs="Times New Roman"/>
                <w:sz w:val="20"/>
                <w:szCs w:val="28"/>
                <w:lang w:eastAsia="ru-RU"/>
              </w:rPr>
              <w:t>Подпрограмма 2</w:t>
            </w:r>
          </w:p>
        </w:tc>
        <w:tc>
          <w:tcPr>
            <w:tcW w:w="297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8"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642"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r w:rsidR="00551485" w:rsidRPr="00CD4B33" w:rsidTr="00191075">
        <w:trPr>
          <w:jc w:val="center"/>
        </w:trPr>
        <w:tc>
          <w:tcPr>
            <w:tcW w:w="854" w:type="dxa"/>
            <w:vAlign w:val="center"/>
          </w:tcPr>
          <w:p w:rsidR="00551485" w:rsidRPr="00CD4B33" w:rsidRDefault="00551485" w:rsidP="00551485">
            <w:pPr>
              <w:autoSpaceDE w:val="0"/>
              <w:autoSpaceDN w:val="0"/>
              <w:adjustRightInd w:val="0"/>
              <w:jc w:val="center"/>
              <w:rPr>
                <w:rFonts w:ascii="Times New Roman" w:hAnsi="Times New Roman" w:cs="Times New Roman"/>
                <w:sz w:val="20"/>
                <w:szCs w:val="28"/>
                <w:lang w:eastAsia="ru-RU"/>
              </w:rPr>
            </w:pPr>
          </w:p>
        </w:tc>
        <w:tc>
          <w:tcPr>
            <w:tcW w:w="3649"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p>
        </w:tc>
        <w:tc>
          <w:tcPr>
            <w:tcW w:w="297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8"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642"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r w:rsidR="00551485" w:rsidRPr="00CD4B33" w:rsidTr="00191075">
        <w:trPr>
          <w:jc w:val="center"/>
        </w:trPr>
        <w:tc>
          <w:tcPr>
            <w:tcW w:w="854" w:type="dxa"/>
            <w:vAlign w:val="center"/>
          </w:tcPr>
          <w:p w:rsidR="00551485" w:rsidRPr="00CD4B33" w:rsidRDefault="00551485" w:rsidP="00551485">
            <w:pPr>
              <w:autoSpaceDE w:val="0"/>
              <w:autoSpaceDN w:val="0"/>
              <w:adjustRightInd w:val="0"/>
              <w:jc w:val="center"/>
              <w:rPr>
                <w:rFonts w:ascii="Times New Roman" w:hAnsi="Times New Roman" w:cs="Times New Roman"/>
                <w:sz w:val="20"/>
                <w:szCs w:val="28"/>
                <w:lang w:eastAsia="ru-RU"/>
              </w:rPr>
            </w:pPr>
          </w:p>
        </w:tc>
        <w:tc>
          <w:tcPr>
            <w:tcW w:w="3649"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r w:rsidRPr="00CD4B33">
              <w:rPr>
                <w:rFonts w:ascii="Times New Roman" w:hAnsi="Times New Roman" w:cs="Times New Roman"/>
                <w:sz w:val="20"/>
                <w:szCs w:val="28"/>
                <w:lang w:eastAsia="ru-RU"/>
              </w:rPr>
              <w:t>…</w:t>
            </w:r>
          </w:p>
        </w:tc>
        <w:tc>
          <w:tcPr>
            <w:tcW w:w="297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268"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642"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bl>
    <w:p w:rsidR="00551485" w:rsidRPr="00CD4B33" w:rsidRDefault="00551485" w:rsidP="00551485">
      <w:pPr>
        <w:pStyle w:val="a8"/>
        <w:jc w:val="both"/>
        <w:rPr>
          <w:rFonts w:ascii="Times New Roman" w:hAnsi="Times New Roman" w:cs="Times New Roman"/>
          <w:sz w:val="20"/>
          <w:szCs w:val="28"/>
          <w:lang w:eastAsia="ru-RU"/>
        </w:rPr>
      </w:pPr>
    </w:p>
    <w:p w:rsidR="00551485" w:rsidRPr="00CD4B33" w:rsidRDefault="00551485" w:rsidP="00551485">
      <w:pPr>
        <w:pStyle w:val="a8"/>
        <w:jc w:val="both"/>
        <w:rPr>
          <w:rFonts w:ascii="Times New Roman" w:hAnsi="Times New Roman" w:cs="Times New Roman"/>
          <w:sz w:val="20"/>
          <w:szCs w:val="28"/>
          <w:lang w:eastAsia="ru-RU"/>
        </w:rPr>
      </w:pPr>
      <w:r w:rsidRPr="00CD4B33">
        <w:rPr>
          <w:rFonts w:ascii="Times New Roman" w:hAnsi="Times New Roman" w:cs="Times New Roman"/>
          <w:sz w:val="20"/>
          <w:szCs w:val="28"/>
          <w:lang w:eastAsia="ru-RU"/>
        </w:rPr>
        <w:t>* Отражается объем кассовых расходов, связанных с реализацией муниципальной программы, произведенных участником муниципальной программы.</w:t>
      </w:r>
    </w:p>
    <w:p w:rsidR="00551485" w:rsidRPr="00CD4B33" w:rsidRDefault="00551485" w:rsidP="00551485">
      <w:pPr>
        <w:pStyle w:val="a8"/>
        <w:jc w:val="both"/>
        <w:rPr>
          <w:rFonts w:ascii="Times New Roman" w:hAnsi="Times New Roman" w:cs="Times New Roman"/>
          <w:sz w:val="20"/>
          <w:szCs w:val="28"/>
          <w:lang w:eastAsia="ru-RU"/>
        </w:rPr>
      </w:pPr>
    </w:p>
    <w:p w:rsidR="00551485" w:rsidRPr="00CD4B33" w:rsidRDefault="00551485" w:rsidP="00551485">
      <w:pPr>
        <w:pStyle w:val="a8"/>
        <w:numPr>
          <w:ilvl w:val="0"/>
          <w:numId w:val="2"/>
        </w:numPr>
        <w:rPr>
          <w:rFonts w:ascii="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Целевые показатели (индикаторы) реализации мероприятия муниципальной программы:</w:t>
      </w:r>
    </w:p>
    <w:p w:rsidR="00551485" w:rsidRPr="00CD4B33" w:rsidRDefault="00551485" w:rsidP="00551485">
      <w:pPr>
        <w:pStyle w:val="a8"/>
        <w:ind w:left="720"/>
        <w:rPr>
          <w:rFonts w:ascii="Times New Roman" w:hAnsi="Times New Roman" w:cs="Times New Roman"/>
          <w:sz w:val="20"/>
          <w:szCs w:val="28"/>
          <w:lang w:eastAsia="ru-RU"/>
        </w:rPr>
      </w:pPr>
    </w:p>
    <w:tbl>
      <w:tblPr>
        <w:tblStyle w:val="aa"/>
        <w:tblW w:w="13433" w:type="dxa"/>
        <w:tblLayout w:type="fixed"/>
        <w:tblLook w:val="04A0"/>
      </w:tblPr>
      <w:tblGrid>
        <w:gridCol w:w="854"/>
        <w:gridCol w:w="5350"/>
        <w:gridCol w:w="1559"/>
        <w:gridCol w:w="2835"/>
        <w:gridCol w:w="2835"/>
      </w:tblGrid>
      <w:tr w:rsidR="00551485" w:rsidRPr="00CD4B33" w:rsidTr="00551485">
        <w:trPr>
          <w:trHeight w:val="496"/>
        </w:trPr>
        <w:tc>
          <w:tcPr>
            <w:tcW w:w="854" w:type="dxa"/>
            <w:vMerge w:val="restart"/>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N</w:t>
            </w:r>
            <w:r w:rsidRPr="00CD4B33">
              <w:rPr>
                <w:rFonts w:ascii="Times New Roman" w:eastAsia="Times New Roman" w:hAnsi="Times New Roman" w:cs="Times New Roman"/>
                <w:sz w:val="20"/>
                <w:szCs w:val="28"/>
                <w:lang w:eastAsia="ru-RU"/>
              </w:rPr>
              <w:br/>
              <w:t>п\п</w:t>
            </w:r>
          </w:p>
        </w:tc>
        <w:tc>
          <w:tcPr>
            <w:tcW w:w="5350" w:type="dxa"/>
            <w:vMerge w:val="restart"/>
            <w:vAlign w:val="center"/>
          </w:tcPr>
          <w:p w:rsidR="00551485" w:rsidRPr="00CD4B33" w:rsidRDefault="00551485" w:rsidP="00551485">
            <w:pPr>
              <w:autoSpaceDE w:val="0"/>
              <w:autoSpaceDN w:val="0"/>
              <w:adjustRightInd w:val="0"/>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Наименование подпрограммы, наименование показателя</w:t>
            </w:r>
          </w:p>
        </w:tc>
        <w:tc>
          <w:tcPr>
            <w:tcW w:w="1559" w:type="dxa"/>
            <w:vMerge w:val="restart"/>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Ед. изм.</w:t>
            </w:r>
          </w:p>
        </w:tc>
        <w:tc>
          <w:tcPr>
            <w:tcW w:w="5670" w:type="dxa"/>
            <w:gridSpan w:val="2"/>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Значение</w:t>
            </w:r>
          </w:p>
        </w:tc>
      </w:tr>
      <w:tr w:rsidR="00551485" w:rsidRPr="00CD4B33" w:rsidTr="00551485">
        <w:tc>
          <w:tcPr>
            <w:tcW w:w="854" w:type="dxa"/>
            <w:vMerge/>
            <w:vAlign w:val="center"/>
          </w:tcPr>
          <w:p w:rsidR="00551485" w:rsidRPr="00CD4B33" w:rsidRDefault="00551485" w:rsidP="00551485">
            <w:pPr>
              <w:autoSpaceDE w:val="0"/>
              <w:autoSpaceDN w:val="0"/>
              <w:adjustRightInd w:val="0"/>
              <w:jc w:val="center"/>
              <w:rPr>
                <w:rFonts w:ascii="Times New Roman" w:eastAsia="Times New Roman" w:hAnsi="Times New Roman" w:cs="Times New Roman"/>
                <w:sz w:val="20"/>
                <w:szCs w:val="28"/>
                <w:lang w:eastAsia="ru-RU"/>
              </w:rPr>
            </w:pPr>
          </w:p>
        </w:tc>
        <w:tc>
          <w:tcPr>
            <w:tcW w:w="5350" w:type="dxa"/>
            <w:vMerge/>
            <w:vAlign w:val="center"/>
          </w:tcPr>
          <w:p w:rsidR="00551485" w:rsidRPr="00CD4B33" w:rsidRDefault="00551485" w:rsidP="00551485">
            <w:pPr>
              <w:autoSpaceDE w:val="0"/>
              <w:autoSpaceDN w:val="0"/>
              <w:adjustRightInd w:val="0"/>
              <w:jc w:val="center"/>
              <w:rPr>
                <w:rFonts w:ascii="Times New Roman" w:eastAsia="Times New Roman" w:hAnsi="Times New Roman" w:cs="Times New Roman"/>
                <w:sz w:val="20"/>
                <w:szCs w:val="28"/>
                <w:lang w:eastAsia="ru-RU"/>
              </w:rPr>
            </w:pPr>
          </w:p>
        </w:tc>
        <w:tc>
          <w:tcPr>
            <w:tcW w:w="1559" w:type="dxa"/>
            <w:vMerge/>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p>
        </w:tc>
        <w:tc>
          <w:tcPr>
            <w:tcW w:w="5670" w:type="dxa"/>
            <w:gridSpan w:val="2"/>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по итогам ______ года</w:t>
            </w:r>
          </w:p>
        </w:tc>
      </w:tr>
      <w:tr w:rsidR="00551485" w:rsidRPr="00CD4B33" w:rsidTr="00551485">
        <w:tc>
          <w:tcPr>
            <w:tcW w:w="854" w:type="dxa"/>
            <w:vMerge/>
            <w:vAlign w:val="center"/>
          </w:tcPr>
          <w:p w:rsidR="00551485" w:rsidRPr="00CD4B33" w:rsidRDefault="00551485" w:rsidP="00551485">
            <w:pPr>
              <w:autoSpaceDE w:val="0"/>
              <w:autoSpaceDN w:val="0"/>
              <w:adjustRightInd w:val="0"/>
              <w:jc w:val="center"/>
              <w:rPr>
                <w:rFonts w:ascii="Times New Roman" w:hAnsi="Times New Roman" w:cs="Times New Roman"/>
                <w:sz w:val="20"/>
                <w:szCs w:val="28"/>
                <w:lang w:eastAsia="ru-RU"/>
              </w:rPr>
            </w:pPr>
          </w:p>
        </w:tc>
        <w:tc>
          <w:tcPr>
            <w:tcW w:w="5350" w:type="dxa"/>
            <w:vMerge/>
            <w:vAlign w:val="center"/>
          </w:tcPr>
          <w:p w:rsidR="00551485" w:rsidRPr="00CD4B33" w:rsidRDefault="00551485" w:rsidP="00551485">
            <w:pPr>
              <w:autoSpaceDE w:val="0"/>
              <w:autoSpaceDN w:val="0"/>
              <w:adjustRightInd w:val="0"/>
              <w:jc w:val="center"/>
              <w:rPr>
                <w:rFonts w:ascii="Times New Roman" w:hAnsi="Times New Roman" w:cs="Times New Roman"/>
                <w:sz w:val="20"/>
                <w:szCs w:val="28"/>
                <w:lang w:eastAsia="ru-RU"/>
              </w:rPr>
            </w:pPr>
          </w:p>
        </w:tc>
        <w:tc>
          <w:tcPr>
            <w:tcW w:w="1559" w:type="dxa"/>
            <w:vMerge/>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p>
        </w:tc>
        <w:tc>
          <w:tcPr>
            <w:tcW w:w="2835" w:type="dxa"/>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План</w:t>
            </w:r>
          </w:p>
        </w:tc>
        <w:tc>
          <w:tcPr>
            <w:tcW w:w="2835" w:type="dxa"/>
            <w:tcBorders>
              <w:top w:val="single" w:sz="4" w:space="0" w:color="auto"/>
            </w:tcBorders>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Факт</w:t>
            </w:r>
          </w:p>
        </w:tc>
      </w:tr>
      <w:tr w:rsidR="00551485" w:rsidRPr="00CD4B33" w:rsidTr="00551485">
        <w:tc>
          <w:tcPr>
            <w:tcW w:w="854" w:type="dxa"/>
            <w:vAlign w:val="center"/>
          </w:tcPr>
          <w:p w:rsidR="00551485" w:rsidRPr="00CD4B33" w:rsidRDefault="00551485" w:rsidP="00551485">
            <w:pPr>
              <w:autoSpaceDE w:val="0"/>
              <w:autoSpaceDN w:val="0"/>
              <w:adjustRightInd w:val="0"/>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1</w:t>
            </w:r>
          </w:p>
        </w:tc>
        <w:tc>
          <w:tcPr>
            <w:tcW w:w="5350" w:type="dxa"/>
            <w:vAlign w:val="center"/>
          </w:tcPr>
          <w:p w:rsidR="00551485" w:rsidRPr="00CD4B33" w:rsidRDefault="00551485" w:rsidP="00551485">
            <w:pPr>
              <w:autoSpaceDE w:val="0"/>
              <w:autoSpaceDN w:val="0"/>
              <w:adjustRightInd w:val="0"/>
              <w:jc w:val="center"/>
              <w:rPr>
                <w:rFonts w:ascii="Times New Roman" w:hAnsi="Times New Roman" w:cs="Times New Roman"/>
                <w:sz w:val="20"/>
                <w:szCs w:val="28"/>
                <w:lang w:eastAsia="ru-RU"/>
              </w:rPr>
            </w:pPr>
            <w:r w:rsidRPr="00CD4B33">
              <w:rPr>
                <w:rFonts w:ascii="Times New Roman" w:hAnsi="Times New Roman" w:cs="Times New Roman"/>
                <w:sz w:val="20"/>
                <w:szCs w:val="28"/>
                <w:lang w:eastAsia="ru-RU"/>
              </w:rPr>
              <w:t>2</w:t>
            </w:r>
          </w:p>
        </w:tc>
        <w:tc>
          <w:tcPr>
            <w:tcW w:w="1559" w:type="dxa"/>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3</w:t>
            </w:r>
          </w:p>
        </w:tc>
        <w:tc>
          <w:tcPr>
            <w:tcW w:w="2835" w:type="dxa"/>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4</w:t>
            </w:r>
          </w:p>
        </w:tc>
        <w:tc>
          <w:tcPr>
            <w:tcW w:w="2835" w:type="dxa"/>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5</w:t>
            </w:r>
          </w:p>
        </w:tc>
      </w:tr>
      <w:tr w:rsidR="00551485" w:rsidRPr="00CD4B33" w:rsidTr="00551485">
        <w:tc>
          <w:tcPr>
            <w:tcW w:w="13433" w:type="dxa"/>
            <w:gridSpan w:val="5"/>
          </w:tcPr>
          <w:p w:rsidR="00551485" w:rsidRPr="00CD4B33" w:rsidRDefault="00551485" w:rsidP="00551485">
            <w:pPr>
              <w:spacing w:before="100" w:beforeAutospacing="1" w:after="100" w:afterAutospacing="1"/>
              <w:rPr>
                <w:rFonts w:ascii="Times New Roman" w:eastAsia="Times New Roman" w:hAnsi="Times New Roman" w:cs="Times New Roman"/>
                <w:sz w:val="20"/>
                <w:szCs w:val="28"/>
                <w:lang w:eastAsia="ru-RU"/>
              </w:rPr>
            </w:pPr>
            <w:r w:rsidRPr="00CD4B33">
              <w:rPr>
                <w:rFonts w:ascii="Times New Roman" w:eastAsia="Times New Roman" w:hAnsi="Times New Roman" w:cs="Times New Roman"/>
                <w:sz w:val="20"/>
                <w:szCs w:val="28"/>
                <w:lang w:eastAsia="ru-RU"/>
              </w:rPr>
              <w:t>Подпрограмма № 1:</w:t>
            </w:r>
          </w:p>
        </w:tc>
      </w:tr>
      <w:tr w:rsidR="00551485" w:rsidRPr="00CD4B33" w:rsidTr="00551485">
        <w:tc>
          <w:tcPr>
            <w:tcW w:w="854"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p>
        </w:tc>
        <w:tc>
          <w:tcPr>
            <w:tcW w:w="5350" w:type="dxa"/>
          </w:tcPr>
          <w:p w:rsidR="00551485" w:rsidRPr="00CD4B33" w:rsidRDefault="00551485" w:rsidP="00551485">
            <w:pPr>
              <w:autoSpaceDE w:val="0"/>
              <w:autoSpaceDN w:val="0"/>
              <w:adjustRightInd w:val="0"/>
              <w:jc w:val="both"/>
              <w:rPr>
                <w:rFonts w:ascii="Times New Roman" w:hAnsi="Times New Roman" w:cs="Times New Roman"/>
                <w:sz w:val="20"/>
                <w:szCs w:val="28"/>
                <w:lang w:eastAsia="ru-RU"/>
              </w:rPr>
            </w:pPr>
            <w:r w:rsidRPr="00CD4B33">
              <w:rPr>
                <w:rFonts w:ascii="Times New Roman" w:hAnsi="Times New Roman" w:cs="Times New Roman"/>
                <w:sz w:val="20"/>
                <w:szCs w:val="28"/>
                <w:lang w:eastAsia="ru-RU"/>
              </w:rPr>
              <w:t>Показатель 1</w:t>
            </w: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835"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835"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r w:rsidR="00551485" w:rsidRPr="00CD4B33" w:rsidTr="00551485">
        <w:tc>
          <w:tcPr>
            <w:tcW w:w="854"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p>
        </w:tc>
        <w:tc>
          <w:tcPr>
            <w:tcW w:w="5350" w:type="dxa"/>
          </w:tcPr>
          <w:p w:rsidR="00551485" w:rsidRPr="00CD4B33" w:rsidRDefault="00551485" w:rsidP="00551485">
            <w:pPr>
              <w:autoSpaceDE w:val="0"/>
              <w:autoSpaceDN w:val="0"/>
              <w:adjustRightInd w:val="0"/>
              <w:jc w:val="both"/>
              <w:rPr>
                <w:rFonts w:ascii="Times New Roman" w:hAnsi="Times New Roman" w:cs="Times New Roman"/>
                <w:sz w:val="20"/>
                <w:szCs w:val="28"/>
                <w:lang w:eastAsia="ru-RU"/>
              </w:rPr>
            </w:pPr>
            <w:r w:rsidRPr="00CD4B33">
              <w:rPr>
                <w:rFonts w:ascii="Times New Roman" w:hAnsi="Times New Roman" w:cs="Times New Roman"/>
                <w:sz w:val="20"/>
                <w:szCs w:val="28"/>
                <w:lang w:eastAsia="ru-RU"/>
              </w:rPr>
              <w:t>Показатель 2</w:t>
            </w: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835"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835"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r w:rsidR="00551485" w:rsidRPr="00CD4B33" w:rsidTr="00551485">
        <w:tc>
          <w:tcPr>
            <w:tcW w:w="854"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p>
        </w:tc>
        <w:tc>
          <w:tcPr>
            <w:tcW w:w="5350" w:type="dxa"/>
          </w:tcPr>
          <w:p w:rsidR="00551485" w:rsidRPr="00CD4B33" w:rsidRDefault="00551485" w:rsidP="00551485">
            <w:pPr>
              <w:autoSpaceDE w:val="0"/>
              <w:autoSpaceDN w:val="0"/>
              <w:adjustRightInd w:val="0"/>
              <w:jc w:val="both"/>
              <w:rPr>
                <w:rFonts w:ascii="Times New Roman" w:hAnsi="Times New Roman" w:cs="Times New Roman"/>
                <w:sz w:val="20"/>
                <w:szCs w:val="28"/>
                <w:lang w:eastAsia="ru-RU"/>
              </w:rPr>
            </w:pPr>
            <w:r w:rsidRPr="00CD4B33">
              <w:rPr>
                <w:rFonts w:ascii="Times New Roman" w:hAnsi="Times New Roman" w:cs="Times New Roman"/>
                <w:sz w:val="20"/>
                <w:szCs w:val="28"/>
                <w:lang w:eastAsia="ru-RU"/>
              </w:rPr>
              <w:t>Показатель 3</w:t>
            </w: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835"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835"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r w:rsidR="00551485" w:rsidRPr="00CD4B33" w:rsidTr="00551485">
        <w:tc>
          <w:tcPr>
            <w:tcW w:w="854"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p>
        </w:tc>
        <w:tc>
          <w:tcPr>
            <w:tcW w:w="5350"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r w:rsidRPr="00CD4B33">
              <w:rPr>
                <w:rFonts w:ascii="Times New Roman" w:hAnsi="Times New Roman" w:cs="Times New Roman"/>
                <w:sz w:val="20"/>
                <w:szCs w:val="28"/>
                <w:lang w:eastAsia="ru-RU"/>
              </w:rPr>
              <w:t>…</w:t>
            </w: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835"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835"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r w:rsidR="00551485" w:rsidRPr="00CD4B33" w:rsidTr="00551485">
        <w:tc>
          <w:tcPr>
            <w:tcW w:w="13433" w:type="dxa"/>
            <w:gridSpan w:val="5"/>
          </w:tcPr>
          <w:p w:rsidR="00551485" w:rsidRPr="00CD4B33" w:rsidRDefault="00551485" w:rsidP="00551485">
            <w:pPr>
              <w:spacing w:before="100" w:beforeAutospacing="1" w:after="100" w:afterAutospacing="1"/>
              <w:rPr>
                <w:rFonts w:ascii="Times New Roman" w:eastAsia="Times New Roman" w:hAnsi="Times New Roman" w:cs="Times New Roman"/>
                <w:sz w:val="18"/>
                <w:szCs w:val="24"/>
                <w:lang w:eastAsia="ru-RU"/>
              </w:rPr>
            </w:pPr>
            <w:r w:rsidRPr="00CD4B33">
              <w:rPr>
                <w:rFonts w:ascii="Times New Roman" w:eastAsia="Times New Roman" w:hAnsi="Times New Roman" w:cs="Times New Roman"/>
                <w:sz w:val="20"/>
                <w:szCs w:val="28"/>
                <w:lang w:eastAsia="ru-RU"/>
              </w:rPr>
              <w:t>Подпрограмма № 2:</w:t>
            </w:r>
          </w:p>
        </w:tc>
      </w:tr>
      <w:tr w:rsidR="00551485" w:rsidRPr="00CD4B33" w:rsidTr="00551485">
        <w:tc>
          <w:tcPr>
            <w:tcW w:w="854"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p>
        </w:tc>
        <w:tc>
          <w:tcPr>
            <w:tcW w:w="5350" w:type="dxa"/>
          </w:tcPr>
          <w:p w:rsidR="00551485" w:rsidRPr="00CD4B33" w:rsidRDefault="00551485" w:rsidP="00551485">
            <w:pPr>
              <w:autoSpaceDE w:val="0"/>
              <w:autoSpaceDN w:val="0"/>
              <w:adjustRightInd w:val="0"/>
              <w:jc w:val="both"/>
              <w:rPr>
                <w:rFonts w:ascii="Times New Roman" w:hAnsi="Times New Roman" w:cs="Times New Roman"/>
                <w:sz w:val="20"/>
                <w:szCs w:val="28"/>
                <w:lang w:eastAsia="ru-RU"/>
              </w:rPr>
            </w:pPr>
            <w:r w:rsidRPr="00CD4B33">
              <w:rPr>
                <w:rFonts w:ascii="Times New Roman" w:hAnsi="Times New Roman" w:cs="Times New Roman"/>
                <w:sz w:val="20"/>
                <w:szCs w:val="28"/>
                <w:lang w:eastAsia="ru-RU"/>
              </w:rPr>
              <w:t>Показатель 1</w:t>
            </w: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835"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835"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r w:rsidR="00551485" w:rsidRPr="00CD4B33" w:rsidTr="00551485">
        <w:tc>
          <w:tcPr>
            <w:tcW w:w="854"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p>
        </w:tc>
        <w:tc>
          <w:tcPr>
            <w:tcW w:w="5350" w:type="dxa"/>
          </w:tcPr>
          <w:p w:rsidR="00551485" w:rsidRPr="00CD4B33" w:rsidRDefault="00551485" w:rsidP="00551485">
            <w:pPr>
              <w:autoSpaceDE w:val="0"/>
              <w:autoSpaceDN w:val="0"/>
              <w:adjustRightInd w:val="0"/>
              <w:jc w:val="both"/>
              <w:rPr>
                <w:rFonts w:ascii="Times New Roman" w:hAnsi="Times New Roman" w:cs="Times New Roman"/>
                <w:sz w:val="20"/>
                <w:szCs w:val="28"/>
                <w:lang w:eastAsia="ru-RU"/>
              </w:rPr>
            </w:pPr>
            <w:r w:rsidRPr="00CD4B33">
              <w:rPr>
                <w:rFonts w:ascii="Times New Roman" w:hAnsi="Times New Roman" w:cs="Times New Roman"/>
                <w:sz w:val="20"/>
                <w:szCs w:val="28"/>
                <w:lang w:eastAsia="ru-RU"/>
              </w:rPr>
              <w:t>Показатель 2</w:t>
            </w: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835"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835"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r w:rsidR="00551485" w:rsidRPr="00CD4B33" w:rsidTr="00551485">
        <w:tc>
          <w:tcPr>
            <w:tcW w:w="854"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p>
        </w:tc>
        <w:tc>
          <w:tcPr>
            <w:tcW w:w="5350" w:type="dxa"/>
          </w:tcPr>
          <w:p w:rsidR="00551485" w:rsidRPr="00CD4B33" w:rsidRDefault="00551485" w:rsidP="00551485">
            <w:pPr>
              <w:autoSpaceDE w:val="0"/>
              <w:autoSpaceDN w:val="0"/>
              <w:adjustRightInd w:val="0"/>
              <w:jc w:val="both"/>
              <w:rPr>
                <w:rFonts w:ascii="Times New Roman" w:hAnsi="Times New Roman" w:cs="Times New Roman"/>
                <w:sz w:val="20"/>
                <w:szCs w:val="28"/>
                <w:lang w:eastAsia="ru-RU"/>
              </w:rPr>
            </w:pPr>
            <w:r w:rsidRPr="00CD4B33">
              <w:rPr>
                <w:rFonts w:ascii="Times New Roman" w:hAnsi="Times New Roman" w:cs="Times New Roman"/>
                <w:sz w:val="20"/>
                <w:szCs w:val="28"/>
                <w:lang w:eastAsia="ru-RU"/>
              </w:rPr>
              <w:t>Показатель 3</w:t>
            </w: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835"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835"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r w:rsidR="00551485" w:rsidRPr="00CD4B33" w:rsidTr="00551485">
        <w:tc>
          <w:tcPr>
            <w:tcW w:w="854"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p>
        </w:tc>
        <w:tc>
          <w:tcPr>
            <w:tcW w:w="5350" w:type="dxa"/>
          </w:tcPr>
          <w:p w:rsidR="00551485" w:rsidRPr="00CD4B33" w:rsidRDefault="00551485" w:rsidP="00551485">
            <w:pPr>
              <w:autoSpaceDE w:val="0"/>
              <w:autoSpaceDN w:val="0"/>
              <w:adjustRightInd w:val="0"/>
              <w:rPr>
                <w:rFonts w:ascii="Times New Roman" w:hAnsi="Times New Roman" w:cs="Times New Roman"/>
                <w:sz w:val="20"/>
                <w:szCs w:val="28"/>
                <w:lang w:eastAsia="ru-RU"/>
              </w:rPr>
            </w:pPr>
            <w:r w:rsidRPr="00CD4B33">
              <w:rPr>
                <w:rFonts w:ascii="Times New Roman" w:hAnsi="Times New Roman" w:cs="Times New Roman"/>
                <w:sz w:val="20"/>
                <w:szCs w:val="28"/>
                <w:lang w:eastAsia="ru-RU"/>
              </w:rPr>
              <w:t>…</w:t>
            </w:r>
          </w:p>
        </w:tc>
        <w:tc>
          <w:tcPr>
            <w:tcW w:w="1559"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835"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c>
          <w:tcPr>
            <w:tcW w:w="2835"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 w:val="18"/>
                <w:szCs w:val="24"/>
                <w:lang w:eastAsia="ru-RU"/>
              </w:rPr>
            </w:pPr>
          </w:p>
        </w:tc>
      </w:tr>
    </w:tbl>
    <w:p w:rsidR="00551485" w:rsidRPr="00CD4B33" w:rsidRDefault="00551485" w:rsidP="00551485">
      <w:pPr>
        <w:pStyle w:val="a8"/>
        <w:jc w:val="right"/>
        <w:rPr>
          <w:rStyle w:val="ab"/>
          <w:rFonts w:ascii="Times New Roman" w:hAnsi="Times New Roman" w:cs="Times New Roman"/>
          <w:b w:val="0"/>
          <w:bCs/>
          <w:color w:val="auto"/>
          <w:sz w:val="20"/>
          <w:szCs w:val="28"/>
        </w:rPr>
        <w:sectPr w:rsidR="00551485" w:rsidRPr="00CD4B33" w:rsidSect="00191075">
          <w:pgSz w:w="16838" w:h="11906" w:orient="landscape"/>
          <w:pgMar w:top="851" w:right="1134" w:bottom="851" w:left="709" w:header="709" w:footer="709" w:gutter="0"/>
          <w:cols w:space="708"/>
          <w:docGrid w:linePitch="360"/>
        </w:sectPr>
      </w:pPr>
    </w:p>
    <w:p w:rsidR="00551485" w:rsidRPr="00B776BF" w:rsidRDefault="00551485" w:rsidP="00191075">
      <w:pPr>
        <w:pStyle w:val="a8"/>
        <w:ind w:left="4536"/>
        <w:jc w:val="right"/>
        <w:rPr>
          <w:rStyle w:val="ab"/>
          <w:rFonts w:ascii="Times New Roman" w:hAnsi="Times New Roman" w:cs="Times New Roman"/>
          <w:b w:val="0"/>
          <w:bCs/>
          <w:color w:val="auto"/>
          <w:sz w:val="24"/>
          <w:szCs w:val="24"/>
        </w:rPr>
      </w:pPr>
      <w:r w:rsidRPr="00B776BF">
        <w:rPr>
          <w:rStyle w:val="ab"/>
          <w:rFonts w:ascii="Times New Roman" w:hAnsi="Times New Roman" w:cs="Times New Roman"/>
          <w:b w:val="0"/>
          <w:bCs/>
          <w:color w:val="auto"/>
          <w:sz w:val="24"/>
          <w:szCs w:val="24"/>
        </w:rPr>
        <w:lastRenderedPageBreak/>
        <w:t>Приложение № 2</w:t>
      </w:r>
      <w:r w:rsidRPr="00B776BF">
        <w:rPr>
          <w:rStyle w:val="ab"/>
          <w:rFonts w:ascii="Times New Roman" w:hAnsi="Times New Roman" w:cs="Times New Roman"/>
          <w:b w:val="0"/>
          <w:bCs/>
          <w:color w:val="auto"/>
          <w:sz w:val="24"/>
          <w:szCs w:val="24"/>
        </w:rPr>
        <w:br/>
        <w:t xml:space="preserve">к </w:t>
      </w:r>
      <w:hyperlink w:anchor="sub_0" w:history="1">
        <w:r w:rsidRPr="00B776BF">
          <w:rPr>
            <w:rStyle w:val="ac"/>
            <w:rFonts w:ascii="Times New Roman" w:hAnsi="Times New Roman"/>
            <w:b w:val="0"/>
            <w:bCs/>
            <w:color w:val="auto"/>
            <w:sz w:val="24"/>
            <w:szCs w:val="24"/>
          </w:rPr>
          <w:t>постановлению</w:t>
        </w:r>
      </w:hyperlink>
      <w:r w:rsidRPr="00B776BF">
        <w:rPr>
          <w:rStyle w:val="ab"/>
          <w:rFonts w:ascii="Times New Roman" w:hAnsi="Times New Roman" w:cs="Times New Roman"/>
          <w:b w:val="0"/>
          <w:bCs/>
          <w:color w:val="auto"/>
          <w:sz w:val="24"/>
          <w:szCs w:val="24"/>
        </w:rPr>
        <w:t xml:space="preserve"> администрации </w:t>
      </w:r>
    </w:p>
    <w:p w:rsidR="00551485" w:rsidRPr="00B776BF" w:rsidRDefault="00CD4B33" w:rsidP="00191075">
      <w:pPr>
        <w:pStyle w:val="a8"/>
        <w:ind w:left="4536"/>
        <w:jc w:val="right"/>
        <w:rPr>
          <w:rStyle w:val="ab"/>
          <w:rFonts w:ascii="Times New Roman" w:hAnsi="Times New Roman" w:cs="Times New Roman"/>
          <w:b w:val="0"/>
          <w:bCs/>
          <w:color w:val="auto"/>
          <w:sz w:val="24"/>
          <w:szCs w:val="24"/>
        </w:rPr>
      </w:pPr>
      <w:r>
        <w:rPr>
          <w:rStyle w:val="ab"/>
          <w:rFonts w:ascii="Times New Roman" w:hAnsi="Times New Roman" w:cs="Times New Roman"/>
          <w:b w:val="0"/>
          <w:bCs/>
          <w:color w:val="auto"/>
          <w:sz w:val="24"/>
          <w:szCs w:val="24"/>
        </w:rPr>
        <w:t>Липовского</w:t>
      </w:r>
      <w:r w:rsidR="00551485" w:rsidRPr="00B776BF">
        <w:rPr>
          <w:rStyle w:val="ab"/>
          <w:rFonts w:ascii="Times New Roman" w:hAnsi="Times New Roman" w:cs="Times New Roman"/>
          <w:b w:val="0"/>
          <w:bCs/>
          <w:color w:val="auto"/>
          <w:sz w:val="24"/>
          <w:szCs w:val="24"/>
        </w:rPr>
        <w:t xml:space="preserve"> муниципального </w:t>
      </w:r>
      <w:r w:rsidR="002919FC" w:rsidRPr="00B776BF">
        <w:rPr>
          <w:rStyle w:val="ab"/>
          <w:rFonts w:ascii="Times New Roman" w:hAnsi="Times New Roman" w:cs="Times New Roman"/>
          <w:b w:val="0"/>
          <w:bCs/>
          <w:color w:val="auto"/>
          <w:sz w:val="24"/>
          <w:szCs w:val="24"/>
        </w:rPr>
        <w:t>образования</w:t>
      </w:r>
      <w:r w:rsidR="00551485" w:rsidRPr="00B776BF">
        <w:rPr>
          <w:rStyle w:val="ab"/>
          <w:rFonts w:ascii="Times New Roman" w:hAnsi="Times New Roman" w:cs="Times New Roman"/>
          <w:b w:val="0"/>
          <w:bCs/>
          <w:color w:val="auto"/>
          <w:sz w:val="24"/>
          <w:szCs w:val="24"/>
        </w:rPr>
        <w:t xml:space="preserve"> </w:t>
      </w:r>
    </w:p>
    <w:p w:rsidR="003068CE" w:rsidRPr="00B776BF" w:rsidRDefault="003068CE" w:rsidP="00191075">
      <w:pPr>
        <w:pStyle w:val="af4"/>
        <w:autoSpaceDN w:val="0"/>
        <w:spacing w:line="260" w:lineRule="exact"/>
        <w:jc w:val="right"/>
      </w:pPr>
      <w:r w:rsidRPr="00B776BF">
        <w:t xml:space="preserve">                                                                 </w:t>
      </w:r>
      <w:r w:rsidR="00CD4B33">
        <w:t xml:space="preserve">           </w:t>
      </w:r>
      <w:r w:rsidRPr="00B776BF">
        <w:t xml:space="preserve">от  </w:t>
      </w:r>
      <w:r w:rsidR="002919FC" w:rsidRPr="00B776BF">
        <w:t>_________</w:t>
      </w:r>
      <w:r w:rsidRPr="00B776BF">
        <w:t>. №</w:t>
      </w:r>
      <w:r w:rsidR="002919FC" w:rsidRPr="00B776BF">
        <w:t>_____</w:t>
      </w:r>
    </w:p>
    <w:p w:rsidR="00551485" w:rsidRPr="00B776BF" w:rsidRDefault="00551485" w:rsidP="003068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76BF">
        <w:rPr>
          <w:rFonts w:ascii="Times New Roman" w:eastAsia="Times New Roman" w:hAnsi="Times New Roman" w:cs="Times New Roman"/>
          <w:sz w:val="24"/>
          <w:szCs w:val="24"/>
          <w:lang w:eastAsia="ru-RU"/>
        </w:rPr>
        <w:t>Порядок</w:t>
      </w:r>
      <w:r w:rsidRPr="00B776BF">
        <w:rPr>
          <w:rFonts w:ascii="Times New Roman" w:eastAsia="Times New Roman" w:hAnsi="Times New Roman" w:cs="Times New Roman"/>
          <w:sz w:val="24"/>
          <w:szCs w:val="24"/>
          <w:lang w:eastAsia="ru-RU"/>
        </w:rPr>
        <w:br/>
        <w:t xml:space="preserve">проведения оценки эффективности реализации муниципальных программ </w:t>
      </w:r>
    </w:p>
    <w:p w:rsidR="00551485" w:rsidRPr="00B776BF" w:rsidRDefault="00551485" w:rsidP="00551485">
      <w:pPr>
        <w:pStyle w:val="a8"/>
        <w:ind w:firstLine="567"/>
        <w:jc w:val="both"/>
        <w:rPr>
          <w:rFonts w:ascii="Times New Roman" w:hAnsi="Times New Roman" w:cs="Times New Roman"/>
          <w:color w:val="000000" w:themeColor="text1"/>
          <w:sz w:val="24"/>
          <w:szCs w:val="24"/>
        </w:rPr>
      </w:pPr>
      <w:bookmarkStart w:id="2" w:name="sub_2001"/>
      <w:r w:rsidRPr="00B776BF">
        <w:rPr>
          <w:rFonts w:ascii="Times New Roman" w:hAnsi="Times New Roman" w:cs="Times New Roman"/>
          <w:sz w:val="24"/>
          <w:szCs w:val="24"/>
        </w:rPr>
        <w:t xml:space="preserve">1. </w:t>
      </w:r>
      <w:r w:rsidRPr="00B776BF">
        <w:rPr>
          <w:rFonts w:ascii="Times New Roman" w:hAnsi="Times New Roman" w:cs="Times New Roman"/>
          <w:color w:val="000000" w:themeColor="text1"/>
          <w:sz w:val="24"/>
          <w:szCs w:val="24"/>
        </w:rPr>
        <w:t>Оценка эффективности реализации муниципальной программы (далее - оценка) проводится ежегодно ответственным исполнителем программы в соответствии с настоящим Порядком и по форме согласно приложению к настоящему Порядку.</w:t>
      </w:r>
    </w:p>
    <w:bookmarkEnd w:id="2"/>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По результатам реализации муниципальной программы за год может быть сделан один из следующих выводов:</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w:t>
      </w:r>
      <w:r w:rsidRPr="00B776BF">
        <w:rPr>
          <w:rFonts w:ascii="Times New Roman" w:hAnsi="Times New Roman" w:cs="Times New Roman"/>
          <w:sz w:val="24"/>
          <w:szCs w:val="24"/>
        </w:rPr>
        <w:tab/>
        <w:t>программа эффективна;</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w:t>
      </w:r>
      <w:r w:rsidRPr="00B776BF">
        <w:rPr>
          <w:rFonts w:ascii="Times New Roman" w:hAnsi="Times New Roman" w:cs="Times New Roman"/>
          <w:sz w:val="24"/>
          <w:szCs w:val="24"/>
        </w:rPr>
        <w:tab/>
        <w:t>программа эффективна, но требует корректировки в части изменения значений показателей эффективности и (или) объемов финансового обеспечения программы;</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w:t>
      </w:r>
      <w:r w:rsidRPr="00B776BF">
        <w:rPr>
          <w:rFonts w:ascii="Times New Roman" w:hAnsi="Times New Roman" w:cs="Times New Roman"/>
          <w:sz w:val="24"/>
          <w:szCs w:val="24"/>
        </w:rPr>
        <w:tab/>
        <w:t>программа неэффективна и требует досрочного прекращения ее реализации.</w:t>
      </w:r>
    </w:p>
    <w:p w:rsidR="00551485" w:rsidRPr="00B776BF" w:rsidRDefault="00551485" w:rsidP="00551485">
      <w:pPr>
        <w:pStyle w:val="a8"/>
        <w:tabs>
          <w:tab w:val="left" w:pos="851"/>
        </w:tabs>
        <w:ind w:firstLine="567"/>
        <w:jc w:val="both"/>
        <w:rPr>
          <w:rFonts w:ascii="Times New Roman" w:hAnsi="Times New Roman" w:cs="Times New Roman"/>
          <w:sz w:val="24"/>
          <w:szCs w:val="24"/>
        </w:rPr>
      </w:pPr>
      <w:bookmarkStart w:id="3" w:name="sub_2002"/>
      <w:r w:rsidRPr="00B776BF">
        <w:rPr>
          <w:rFonts w:ascii="Times New Roman" w:hAnsi="Times New Roman" w:cs="Times New Roman"/>
          <w:sz w:val="24"/>
          <w:szCs w:val="24"/>
        </w:rPr>
        <w:t>2.</w:t>
      </w:r>
      <w:r w:rsidRPr="00B776BF">
        <w:rPr>
          <w:rFonts w:ascii="Times New Roman" w:hAnsi="Times New Roman" w:cs="Times New Roman"/>
          <w:sz w:val="24"/>
          <w:szCs w:val="24"/>
        </w:rPr>
        <w:tab/>
        <w:t>Оценка эффективности реализации муниципальной программы представляет собой алгоритм расчета показателей результативности выполнения основных мероприятий подпрограмм муниципальной программы. Оценка осуществляется на основании результатов оценки степени достижения целевых значений муниципальной программы.</w:t>
      </w:r>
    </w:p>
    <w:p w:rsidR="00551485" w:rsidRPr="00B776BF" w:rsidRDefault="00551485" w:rsidP="00551485">
      <w:pPr>
        <w:pStyle w:val="a8"/>
        <w:ind w:firstLine="567"/>
        <w:jc w:val="both"/>
        <w:rPr>
          <w:rFonts w:ascii="Times New Roman" w:hAnsi="Times New Roman" w:cs="Times New Roman"/>
          <w:sz w:val="24"/>
          <w:szCs w:val="24"/>
        </w:rPr>
      </w:pPr>
      <w:bookmarkStart w:id="4" w:name="sub_2003"/>
      <w:bookmarkEnd w:id="3"/>
      <w:r w:rsidRPr="00B776BF">
        <w:rPr>
          <w:rFonts w:ascii="Times New Roman" w:hAnsi="Times New Roman" w:cs="Times New Roman"/>
          <w:sz w:val="24"/>
          <w:szCs w:val="24"/>
        </w:rPr>
        <w:t>3. Оценка представляет собой расчет совокупности баллов показателей результативности, полноты использования средств и реализации мероприятий по муниципальной программе.</w:t>
      </w:r>
    </w:p>
    <w:p w:rsidR="00551485" w:rsidRPr="00B776BF" w:rsidRDefault="00551485" w:rsidP="00551485">
      <w:pPr>
        <w:pStyle w:val="a8"/>
        <w:tabs>
          <w:tab w:val="left" w:pos="851"/>
          <w:tab w:val="left" w:pos="993"/>
        </w:tabs>
        <w:ind w:firstLine="567"/>
        <w:jc w:val="both"/>
        <w:rPr>
          <w:rFonts w:ascii="Times New Roman" w:hAnsi="Times New Roman" w:cs="Times New Roman"/>
          <w:sz w:val="24"/>
          <w:szCs w:val="24"/>
        </w:rPr>
      </w:pPr>
      <w:bookmarkStart w:id="5" w:name="sub_2004"/>
      <w:bookmarkEnd w:id="4"/>
      <w:r w:rsidRPr="00B776BF">
        <w:rPr>
          <w:rFonts w:ascii="Times New Roman" w:hAnsi="Times New Roman" w:cs="Times New Roman"/>
          <w:sz w:val="24"/>
          <w:szCs w:val="24"/>
        </w:rPr>
        <w:t>4.</w:t>
      </w:r>
      <w:r w:rsidRPr="00B776BF">
        <w:rPr>
          <w:rFonts w:ascii="Times New Roman" w:hAnsi="Times New Roman" w:cs="Times New Roman"/>
          <w:sz w:val="24"/>
          <w:szCs w:val="24"/>
        </w:rPr>
        <w:tab/>
        <w:t>Результативность реализации муниципальной программы рассчитывается как степень достижения целевых показателей муниципальной программы за отчетный год и осуществляется по следующей формуле:</w:t>
      </w:r>
    </w:p>
    <w:bookmarkEnd w:id="5"/>
    <w:p w:rsidR="00551485" w:rsidRPr="00B776BF" w:rsidRDefault="00551485" w:rsidP="00551485">
      <w:pPr>
        <w:pStyle w:val="a8"/>
        <w:ind w:firstLine="567"/>
        <w:jc w:val="both"/>
        <w:rPr>
          <w:rFonts w:ascii="Times New Roman" w:hAnsi="Times New Roman" w:cs="Times New Roman"/>
          <w:sz w:val="24"/>
          <w:szCs w:val="24"/>
        </w:rPr>
      </w:pPr>
    </w:p>
    <w:p w:rsidR="00551485" w:rsidRPr="00B776BF" w:rsidRDefault="00551485" w:rsidP="00551485">
      <w:pPr>
        <w:pStyle w:val="a8"/>
        <w:ind w:firstLine="567"/>
        <w:jc w:val="center"/>
        <w:rPr>
          <w:rFonts w:ascii="Times New Roman" w:hAnsi="Times New Roman" w:cs="Times New Roman"/>
          <w:sz w:val="24"/>
          <w:szCs w:val="24"/>
        </w:rPr>
      </w:pPr>
      <w:r w:rsidRPr="00B776BF">
        <w:rPr>
          <w:rFonts w:ascii="Times New Roman" w:hAnsi="Times New Roman" w:cs="Times New Roman"/>
          <w:noProof/>
          <w:sz w:val="24"/>
          <w:szCs w:val="24"/>
          <w:lang w:eastAsia="ru-RU"/>
        </w:rPr>
        <w:drawing>
          <wp:inline distT="0" distB="0" distL="0" distR="0">
            <wp:extent cx="7715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 где:</w:t>
      </w:r>
    </w:p>
    <w:p w:rsidR="00551485" w:rsidRPr="00B776BF" w:rsidRDefault="00551485" w:rsidP="00551485">
      <w:pPr>
        <w:pStyle w:val="a8"/>
        <w:ind w:firstLine="567"/>
        <w:jc w:val="both"/>
        <w:rPr>
          <w:rFonts w:ascii="Times New Roman" w:hAnsi="Times New Roman" w:cs="Times New Roman"/>
          <w:sz w:val="24"/>
          <w:szCs w:val="24"/>
        </w:rPr>
      </w:pP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R - усредненное значение результативности реализации муниципальной программы за отчетный год по всем целевым показателям (в баллах);</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noProof/>
          <w:sz w:val="24"/>
          <w:szCs w:val="24"/>
          <w:lang w:eastAsia="ru-RU"/>
        </w:rPr>
        <w:drawing>
          <wp:inline distT="0" distB="0" distL="0" distR="0">
            <wp:extent cx="123825" cy="2000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123825" cy="200025"/>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 xml:space="preserve"> - общее количество целевых показателей, достижение которых запланировано в муниципальной программе на соответствующий год;</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noProof/>
          <w:sz w:val="24"/>
          <w:szCs w:val="24"/>
          <w:lang w:eastAsia="ru-RU"/>
        </w:rPr>
        <w:drawing>
          <wp:inline distT="0" distB="0" distL="0" distR="0">
            <wp:extent cx="142875" cy="228600"/>
            <wp:effectExtent l="19050" t="0" r="952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 xml:space="preserve"> - степень достижения i-го целевого показателя муниципальной программы за отчетный год (в баллах), которое может принимать одно из следующих значений:</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 xml:space="preserve">10 баллов при значении </w:t>
      </w:r>
      <w:r w:rsidRPr="00B776BF">
        <w:rPr>
          <w:rFonts w:ascii="Times New Roman" w:hAnsi="Times New Roman" w:cs="Times New Roman"/>
          <w:noProof/>
          <w:sz w:val="24"/>
          <w:szCs w:val="24"/>
          <w:lang w:eastAsia="ru-RU"/>
        </w:rPr>
        <w:drawing>
          <wp:inline distT="0" distB="0" distL="0" distR="0">
            <wp:extent cx="628650" cy="228600"/>
            <wp:effectExtent l="19050" t="0" r="0" b="0"/>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628650" cy="228600"/>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 xml:space="preserve">8 баллов при значении </w:t>
      </w:r>
      <w:r w:rsidRPr="00B776BF">
        <w:rPr>
          <w:rFonts w:ascii="Times New Roman" w:hAnsi="Times New Roman" w:cs="Times New Roman"/>
          <w:noProof/>
          <w:sz w:val="24"/>
          <w:szCs w:val="24"/>
          <w:lang w:eastAsia="ru-RU"/>
        </w:rPr>
        <w:drawing>
          <wp:inline distT="0" distB="0" distL="0" distR="0">
            <wp:extent cx="1028700" cy="228600"/>
            <wp:effectExtent l="19050" t="0" r="0" b="0"/>
            <wp:docPr id="3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028700" cy="228600"/>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 xml:space="preserve">7 баллов при значении </w:t>
      </w:r>
      <w:r w:rsidRPr="00B776BF">
        <w:rPr>
          <w:rFonts w:ascii="Times New Roman" w:hAnsi="Times New Roman" w:cs="Times New Roman"/>
          <w:noProof/>
          <w:sz w:val="24"/>
          <w:szCs w:val="24"/>
          <w:lang w:eastAsia="ru-RU"/>
        </w:rPr>
        <w:drawing>
          <wp:inline distT="0" distB="0" distL="0" distR="0">
            <wp:extent cx="952500" cy="228600"/>
            <wp:effectExtent l="19050" t="0" r="0" b="0"/>
            <wp:docPr id="3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952500" cy="228600"/>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 xml:space="preserve">5 баллов при значении </w:t>
      </w:r>
      <w:r w:rsidRPr="00B776BF">
        <w:rPr>
          <w:rFonts w:ascii="Times New Roman" w:hAnsi="Times New Roman" w:cs="Times New Roman"/>
          <w:noProof/>
          <w:sz w:val="24"/>
          <w:szCs w:val="24"/>
          <w:lang w:eastAsia="ru-RU"/>
        </w:rPr>
        <w:drawing>
          <wp:inline distT="0" distB="0" distL="0" distR="0">
            <wp:extent cx="952500" cy="228600"/>
            <wp:effectExtent l="19050" t="0" r="0" b="0"/>
            <wp:docPr id="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952500" cy="228600"/>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 xml:space="preserve">0 баллов при значении </w:t>
      </w:r>
      <w:r w:rsidRPr="00B776BF">
        <w:rPr>
          <w:rFonts w:ascii="Times New Roman" w:hAnsi="Times New Roman" w:cs="Times New Roman"/>
          <w:noProof/>
          <w:sz w:val="24"/>
          <w:szCs w:val="24"/>
          <w:lang w:eastAsia="ru-RU"/>
        </w:rPr>
        <w:drawing>
          <wp:inline distT="0" distB="0" distL="0" distR="0">
            <wp:extent cx="552450" cy="228600"/>
            <wp:effectExtent l="19050" t="0" r="0" b="0"/>
            <wp:docPr id="3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552450" cy="228600"/>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 xml:space="preserve">Расчет результативности i-го целевого показателя муниципальной программы </w:t>
      </w:r>
      <w:r w:rsidRPr="00B776BF">
        <w:rPr>
          <w:rFonts w:ascii="Times New Roman" w:hAnsi="Times New Roman" w:cs="Times New Roman"/>
          <w:noProof/>
          <w:sz w:val="24"/>
          <w:szCs w:val="24"/>
          <w:lang w:eastAsia="ru-RU"/>
        </w:rPr>
        <w:drawing>
          <wp:inline distT="0" distB="0" distL="0" distR="0">
            <wp:extent cx="152400" cy="228600"/>
            <wp:effectExtent l="19050" t="0" r="0" b="0"/>
            <wp:docPr id="3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 xml:space="preserve"> проводится:</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а) в отношении показателей, большее значение которых соответствует большей эффективности, по формуле:</w:t>
      </w:r>
    </w:p>
    <w:p w:rsidR="00551485" w:rsidRPr="00B776BF" w:rsidRDefault="00551485" w:rsidP="00551485">
      <w:pPr>
        <w:pStyle w:val="a8"/>
        <w:ind w:firstLine="567"/>
        <w:jc w:val="both"/>
        <w:rPr>
          <w:rFonts w:ascii="Times New Roman" w:hAnsi="Times New Roman" w:cs="Times New Roman"/>
          <w:sz w:val="24"/>
          <w:szCs w:val="24"/>
        </w:rPr>
      </w:pPr>
    </w:p>
    <w:p w:rsidR="00551485" w:rsidRPr="00B776BF" w:rsidRDefault="00551485" w:rsidP="00551485">
      <w:pPr>
        <w:pStyle w:val="a8"/>
        <w:ind w:firstLine="567"/>
        <w:jc w:val="center"/>
        <w:rPr>
          <w:rFonts w:ascii="Times New Roman" w:hAnsi="Times New Roman" w:cs="Times New Roman"/>
          <w:sz w:val="24"/>
          <w:szCs w:val="24"/>
        </w:rPr>
      </w:pPr>
      <w:r w:rsidRPr="00B776BF">
        <w:rPr>
          <w:rFonts w:ascii="Times New Roman" w:hAnsi="Times New Roman" w:cs="Times New Roman"/>
          <w:noProof/>
          <w:sz w:val="24"/>
          <w:szCs w:val="24"/>
          <w:lang w:eastAsia="ru-RU"/>
        </w:rPr>
        <w:lastRenderedPageBreak/>
        <w:drawing>
          <wp:inline distT="0" distB="0" distL="0" distR="0">
            <wp:extent cx="1228725" cy="600075"/>
            <wp:effectExtent l="19050" t="0" r="9525" b="0"/>
            <wp:docPr id="4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srcRect/>
                    <a:stretch>
                      <a:fillRect/>
                    </a:stretch>
                  </pic:blipFill>
                  <pic:spPr bwMode="auto">
                    <a:xfrm>
                      <a:off x="0" y="0"/>
                      <a:ext cx="1228725" cy="600075"/>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 где</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noProof/>
          <w:sz w:val="24"/>
          <w:szCs w:val="24"/>
          <w:lang w:eastAsia="ru-RU"/>
        </w:rPr>
        <w:drawing>
          <wp:inline distT="0" distB="0" distL="0" distR="0">
            <wp:extent cx="352425" cy="276225"/>
            <wp:effectExtent l="19050" t="0" r="9525" b="0"/>
            <wp:docPr id="4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srcRect/>
                    <a:stretch>
                      <a:fillRect/>
                    </a:stretch>
                  </pic:blipFill>
                  <pic:spPr bwMode="auto">
                    <a:xfrm>
                      <a:off x="0" y="0"/>
                      <a:ext cx="352425" cy="276225"/>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 xml:space="preserve"> - фактическое значение i-го целевого показателя за отчетный год;</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noProof/>
          <w:sz w:val="24"/>
          <w:szCs w:val="24"/>
          <w:lang w:eastAsia="ru-RU"/>
        </w:rPr>
        <w:drawing>
          <wp:inline distT="0" distB="0" distL="0" distR="0">
            <wp:extent cx="295275" cy="276225"/>
            <wp:effectExtent l="19050" t="0" r="9525" b="0"/>
            <wp:docPr id="4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srcRect/>
                    <a:stretch>
                      <a:fillRect/>
                    </a:stretch>
                  </pic:blipFill>
                  <pic:spPr bwMode="auto">
                    <a:xfrm>
                      <a:off x="0" y="0"/>
                      <a:ext cx="295275" cy="276225"/>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 xml:space="preserve"> - значение i-го целевого показателя, установленное муниципальной программой на соответствующий год;</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б) в отношении показателей, большее значение которых соответствует меньшей эффективности, по формуле:</w:t>
      </w:r>
    </w:p>
    <w:p w:rsidR="00551485" w:rsidRPr="00B776BF" w:rsidRDefault="00551485" w:rsidP="00551485">
      <w:pPr>
        <w:pStyle w:val="a8"/>
        <w:ind w:firstLine="567"/>
        <w:jc w:val="both"/>
        <w:rPr>
          <w:rFonts w:ascii="Times New Roman" w:hAnsi="Times New Roman" w:cs="Times New Roman"/>
          <w:sz w:val="24"/>
          <w:szCs w:val="24"/>
        </w:rPr>
      </w:pPr>
    </w:p>
    <w:p w:rsidR="00551485" w:rsidRPr="00B776BF" w:rsidRDefault="00551485" w:rsidP="00551485">
      <w:pPr>
        <w:pStyle w:val="a8"/>
        <w:ind w:firstLine="567"/>
        <w:jc w:val="center"/>
        <w:rPr>
          <w:rFonts w:ascii="Times New Roman" w:hAnsi="Times New Roman" w:cs="Times New Roman"/>
          <w:sz w:val="24"/>
          <w:szCs w:val="24"/>
        </w:rPr>
      </w:pPr>
      <w:r w:rsidRPr="00B776BF">
        <w:rPr>
          <w:rFonts w:ascii="Times New Roman" w:hAnsi="Times New Roman" w:cs="Times New Roman"/>
          <w:noProof/>
          <w:sz w:val="24"/>
          <w:szCs w:val="24"/>
          <w:lang w:eastAsia="ru-RU"/>
        </w:rPr>
        <w:drawing>
          <wp:inline distT="0" distB="0" distL="0" distR="0">
            <wp:extent cx="1228725" cy="600075"/>
            <wp:effectExtent l="19050" t="0" r="9525" b="0"/>
            <wp:docPr id="4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srcRect/>
                    <a:stretch>
                      <a:fillRect/>
                    </a:stretch>
                  </pic:blipFill>
                  <pic:spPr bwMode="auto">
                    <a:xfrm>
                      <a:off x="0" y="0"/>
                      <a:ext cx="1228725" cy="600075"/>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w:t>
      </w:r>
    </w:p>
    <w:p w:rsidR="00551485" w:rsidRPr="00B776BF" w:rsidRDefault="00551485" w:rsidP="00551485">
      <w:pPr>
        <w:pStyle w:val="a8"/>
        <w:ind w:firstLine="567"/>
        <w:jc w:val="both"/>
        <w:rPr>
          <w:rFonts w:ascii="Times New Roman" w:hAnsi="Times New Roman" w:cs="Times New Roman"/>
          <w:sz w:val="24"/>
          <w:szCs w:val="24"/>
        </w:rPr>
      </w:pPr>
    </w:p>
    <w:p w:rsidR="00551485" w:rsidRPr="00B776BF" w:rsidRDefault="00551485" w:rsidP="00551485">
      <w:pPr>
        <w:pStyle w:val="a8"/>
        <w:ind w:firstLine="567"/>
        <w:jc w:val="both"/>
        <w:rPr>
          <w:rFonts w:ascii="Times New Roman" w:hAnsi="Times New Roman" w:cs="Times New Roman"/>
          <w:sz w:val="24"/>
          <w:szCs w:val="24"/>
        </w:rPr>
      </w:pPr>
      <w:bookmarkStart w:id="6" w:name="sub_2005"/>
      <w:r w:rsidRPr="00B776BF">
        <w:rPr>
          <w:rFonts w:ascii="Times New Roman" w:hAnsi="Times New Roman" w:cs="Times New Roman"/>
          <w:sz w:val="24"/>
          <w:szCs w:val="24"/>
        </w:rPr>
        <w:t xml:space="preserve">5. </w:t>
      </w:r>
      <w:bookmarkEnd w:id="6"/>
      <w:r w:rsidRPr="00B776BF">
        <w:rPr>
          <w:rFonts w:ascii="Times New Roman" w:hAnsi="Times New Roman" w:cs="Times New Roman"/>
          <w:sz w:val="24"/>
          <w:szCs w:val="24"/>
        </w:rPr>
        <w:t>Полнота испол</w:t>
      </w:r>
      <w:r w:rsidR="00E26A2A" w:rsidRPr="00B776BF">
        <w:rPr>
          <w:rFonts w:ascii="Times New Roman" w:hAnsi="Times New Roman" w:cs="Times New Roman"/>
          <w:sz w:val="24"/>
          <w:szCs w:val="24"/>
        </w:rPr>
        <w:t xml:space="preserve">ьзования бюджетных ассигнований, </w:t>
      </w:r>
      <w:r w:rsidRPr="00B776BF">
        <w:rPr>
          <w:rFonts w:ascii="Times New Roman" w:hAnsi="Times New Roman" w:cs="Times New Roman"/>
          <w:sz w:val="24"/>
          <w:szCs w:val="24"/>
        </w:rPr>
        <w:t>предусмотренных на реализацию муниципальной программы, рассчитывается на основании степени соответствия кассовых расходов</w:t>
      </w:r>
      <w:r w:rsidR="007000DE" w:rsidRPr="00B776BF">
        <w:rPr>
          <w:rFonts w:ascii="Times New Roman" w:hAnsi="Times New Roman" w:cs="Times New Roman"/>
          <w:sz w:val="24"/>
          <w:szCs w:val="24"/>
        </w:rPr>
        <w:t xml:space="preserve">, </w:t>
      </w:r>
      <w:r w:rsidRPr="00B776BF">
        <w:rPr>
          <w:rFonts w:ascii="Times New Roman" w:hAnsi="Times New Roman" w:cs="Times New Roman"/>
          <w:sz w:val="24"/>
          <w:szCs w:val="24"/>
        </w:rPr>
        <w:t xml:space="preserve"> на реализацию муниципальной программы бюджетным ассигнованиям</w:t>
      </w:r>
      <w:r w:rsidR="007000DE" w:rsidRPr="00B776BF">
        <w:rPr>
          <w:rFonts w:ascii="Times New Roman" w:hAnsi="Times New Roman" w:cs="Times New Roman"/>
          <w:sz w:val="24"/>
          <w:szCs w:val="24"/>
        </w:rPr>
        <w:t xml:space="preserve">, </w:t>
      </w:r>
      <w:r w:rsidRPr="00B776BF">
        <w:rPr>
          <w:rFonts w:ascii="Times New Roman" w:hAnsi="Times New Roman" w:cs="Times New Roman"/>
          <w:sz w:val="24"/>
          <w:szCs w:val="24"/>
        </w:rPr>
        <w:t>предусмотренным на эти цели, и выражается показателем B (в баллах), который может принимать одно из следующих значений:</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 xml:space="preserve">10 баллов при значении </w:t>
      </w:r>
      <w:r w:rsidRPr="00B776BF">
        <w:rPr>
          <w:rFonts w:ascii="Times New Roman" w:hAnsi="Times New Roman" w:cs="Times New Roman"/>
          <w:noProof/>
          <w:sz w:val="24"/>
          <w:szCs w:val="24"/>
          <w:lang w:eastAsia="ru-RU"/>
        </w:rPr>
        <w:drawing>
          <wp:inline distT="0" distB="0" distL="0" distR="0">
            <wp:extent cx="628650" cy="200025"/>
            <wp:effectExtent l="19050" t="0" r="0" b="0"/>
            <wp:docPr id="4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srcRect/>
                    <a:stretch>
                      <a:fillRect/>
                    </a:stretch>
                  </pic:blipFill>
                  <pic:spPr bwMode="auto">
                    <a:xfrm>
                      <a:off x="0" y="0"/>
                      <a:ext cx="628650" cy="200025"/>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 xml:space="preserve">8 баллов при значении </w:t>
      </w:r>
      <w:r w:rsidRPr="00B776BF">
        <w:rPr>
          <w:rFonts w:ascii="Times New Roman" w:hAnsi="Times New Roman" w:cs="Times New Roman"/>
          <w:noProof/>
          <w:sz w:val="24"/>
          <w:szCs w:val="24"/>
          <w:lang w:eastAsia="ru-RU"/>
        </w:rPr>
        <w:drawing>
          <wp:inline distT="0" distB="0" distL="0" distR="0">
            <wp:extent cx="1028700" cy="200025"/>
            <wp:effectExtent l="19050" t="0" r="0" b="0"/>
            <wp:docPr id="4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srcRect/>
                    <a:stretch>
                      <a:fillRect/>
                    </a:stretch>
                  </pic:blipFill>
                  <pic:spPr bwMode="auto">
                    <a:xfrm>
                      <a:off x="0" y="0"/>
                      <a:ext cx="1028700" cy="200025"/>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 xml:space="preserve">5 баллов при значении </w:t>
      </w:r>
      <w:r w:rsidRPr="00B776BF">
        <w:rPr>
          <w:rFonts w:ascii="Times New Roman" w:hAnsi="Times New Roman" w:cs="Times New Roman"/>
          <w:noProof/>
          <w:sz w:val="24"/>
          <w:szCs w:val="24"/>
          <w:lang w:eastAsia="ru-RU"/>
        </w:rPr>
        <w:drawing>
          <wp:inline distT="0" distB="0" distL="0" distR="0">
            <wp:extent cx="952500" cy="200025"/>
            <wp:effectExtent l="19050" t="0" r="0" b="0"/>
            <wp:docPr id="4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srcRect/>
                    <a:stretch>
                      <a:fillRect/>
                    </a:stretch>
                  </pic:blipFill>
                  <pic:spPr bwMode="auto">
                    <a:xfrm>
                      <a:off x="0" y="0"/>
                      <a:ext cx="952500" cy="200025"/>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 xml:space="preserve">3 балла при значении </w:t>
      </w:r>
      <w:r w:rsidRPr="00B776BF">
        <w:rPr>
          <w:rFonts w:ascii="Times New Roman" w:hAnsi="Times New Roman" w:cs="Times New Roman"/>
          <w:noProof/>
          <w:sz w:val="24"/>
          <w:szCs w:val="24"/>
          <w:lang w:eastAsia="ru-RU"/>
        </w:rPr>
        <w:drawing>
          <wp:inline distT="0" distB="0" distL="0" distR="0">
            <wp:extent cx="952500" cy="200025"/>
            <wp:effectExtent l="19050" t="0" r="0" b="0"/>
            <wp:docPr id="4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srcRect/>
                    <a:stretch>
                      <a:fillRect/>
                    </a:stretch>
                  </pic:blipFill>
                  <pic:spPr bwMode="auto">
                    <a:xfrm>
                      <a:off x="0" y="0"/>
                      <a:ext cx="952500" cy="200025"/>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 xml:space="preserve">0 баллов при значении </w:t>
      </w:r>
      <w:r w:rsidRPr="00B776BF">
        <w:rPr>
          <w:rFonts w:ascii="Times New Roman" w:hAnsi="Times New Roman" w:cs="Times New Roman"/>
          <w:noProof/>
          <w:sz w:val="24"/>
          <w:szCs w:val="24"/>
          <w:lang w:eastAsia="ru-RU"/>
        </w:rPr>
        <w:drawing>
          <wp:inline distT="0" distB="0" distL="0" distR="0">
            <wp:extent cx="552450" cy="200025"/>
            <wp:effectExtent l="19050" t="0" r="0" b="0"/>
            <wp:docPr id="4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srcRect/>
                    <a:stretch>
                      <a:fillRect/>
                    </a:stretch>
                  </pic:blipFill>
                  <pic:spPr bwMode="auto">
                    <a:xfrm>
                      <a:off x="0" y="0"/>
                      <a:ext cx="552450" cy="200025"/>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при этом значения степени соответствия кассовых расходов на реализацию муниципальной программы бюджетным ассигнованиям</w:t>
      </w:r>
      <w:r w:rsidR="007000DE" w:rsidRPr="00B776BF">
        <w:rPr>
          <w:rFonts w:ascii="Times New Roman" w:hAnsi="Times New Roman" w:cs="Times New Roman"/>
          <w:sz w:val="24"/>
          <w:szCs w:val="24"/>
        </w:rPr>
        <w:t xml:space="preserve">, </w:t>
      </w:r>
      <w:r w:rsidRPr="00B776BF">
        <w:rPr>
          <w:rFonts w:ascii="Times New Roman" w:hAnsi="Times New Roman" w:cs="Times New Roman"/>
          <w:sz w:val="24"/>
          <w:szCs w:val="24"/>
        </w:rPr>
        <w:t>предусмотренным на эти цели, С (в %) рассчитываются по следующей формуле:</w:t>
      </w:r>
    </w:p>
    <w:p w:rsidR="00551485" w:rsidRPr="00B776BF" w:rsidRDefault="00551485" w:rsidP="00551485">
      <w:pPr>
        <w:pStyle w:val="a8"/>
        <w:ind w:firstLine="567"/>
        <w:jc w:val="both"/>
        <w:rPr>
          <w:rFonts w:ascii="Times New Roman" w:hAnsi="Times New Roman" w:cs="Times New Roman"/>
          <w:sz w:val="24"/>
          <w:szCs w:val="24"/>
        </w:rPr>
      </w:pPr>
    </w:p>
    <w:p w:rsidR="00551485" w:rsidRPr="00B776BF" w:rsidRDefault="00551485" w:rsidP="00551485">
      <w:pPr>
        <w:pStyle w:val="a8"/>
        <w:ind w:firstLine="567"/>
        <w:jc w:val="center"/>
        <w:rPr>
          <w:rFonts w:ascii="Times New Roman" w:hAnsi="Times New Roman" w:cs="Times New Roman"/>
          <w:sz w:val="24"/>
          <w:szCs w:val="24"/>
        </w:rPr>
      </w:pPr>
      <w:r w:rsidRPr="00B776BF">
        <w:rPr>
          <w:rFonts w:ascii="Times New Roman" w:hAnsi="Times New Roman" w:cs="Times New Roman"/>
          <w:noProof/>
          <w:sz w:val="24"/>
          <w:szCs w:val="24"/>
          <w:lang w:eastAsia="ru-RU"/>
        </w:rPr>
        <w:drawing>
          <wp:inline distT="0" distB="0" distL="0" distR="0">
            <wp:extent cx="990600" cy="428625"/>
            <wp:effectExtent l="19050" t="0" r="0" b="0"/>
            <wp:docPr id="4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srcRect/>
                    <a:stretch>
                      <a:fillRect/>
                    </a:stretch>
                  </pic:blipFill>
                  <pic:spPr bwMode="auto">
                    <a:xfrm>
                      <a:off x="0" y="0"/>
                      <a:ext cx="990600" cy="428625"/>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 где:</w:t>
      </w:r>
    </w:p>
    <w:p w:rsidR="00551485" w:rsidRPr="00B776BF" w:rsidRDefault="00551485" w:rsidP="00551485">
      <w:pPr>
        <w:pStyle w:val="a8"/>
        <w:ind w:firstLine="567"/>
        <w:jc w:val="both"/>
        <w:rPr>
          <w:rFonts w:ascii="Times New Roman" w:hAnsi="Times New Roman" w:cs="Times New Roman"/>
          <w:sz w:val="24"/>
          <w:szCs w:val="24"/>
        </w:rPr>
      </w:pP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noProof/>
          <w:sz w:val="24"/>
          <w:szCs w:val="24"/>
          <w:lang w:eastAsia="ru-RU"/>
        </w:rPr>
        <w:drawing>
          <wp:inline distT="0" distB="0" distL="0" distR="0">
            <wp:extent cx="152400" cy="200025"/>
            <wp:effectExtent l="19050" t="0" r="0" b="0"/>
            <wp:docPr id="5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 xml:space="preserve"> - кассовое исполнение за счет средств бюджета за отчетный год, тыс. руб.;</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noProof/>
          <w:sz w:val="24"/>
          <w:szCs w:val="24"/>
          <w:lang w:eastAsia="ru-RU"/>
        </w:rPr>
        <w:drawing>
          <wp:inline distT="0" distB="0" distL="0" distR="0">
            <wp:extent cx="152400" cy="200025"/>
            <wp:effectExtent l="19050" t="0" r="0" b="0"/>
            <wp:docPr id="5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 xml:space="preserve"> - бюджетные ассигнования бюджета, предусмотренные на соответствующий год решением Собрания Марксовского муниципального района Саратовской области о бюджете</w:t>
      </w:r>
      <w:r w:rsidR="007000DE" w:rsidRPr="00B776BF">
        <w:rPr>
          <w:rFonts w:ascii="Times New Roman" w:hAnsi="Times New Roman" w:cs="Times New Roman"/>
          <w:sz w:val="24"/>
          <w:szCs w:val="24"/>
        </w:rPr>
        <w:t xml:space="preserve">, бюджетные ассигнования бюджета </w:t>
      </w:r>
      <w:r w:rsidR="00CD4B33">
        <w:rPr>
          <w:rFonts w:ascii="Times New Roman" w:hAnsi="Times New Roman" w:cs="Times New Roman"/>
          <w:sz w:val="24"/>
          <w:szCs w:val="24"/>
        </w:rPr>
        <w:t>Липовского</w:t>
      </w:r>
      <w:r w:rsidR="002919FC" w:rsidRPr="00B776BF">
        <w:rPr>
          <w:rFonts w:ascii="Times New Roman" w:hAnsi="Times New Roman" w:cs="Times New Roman"/>
          <w:sz w:val="24"/>
          <w:szCs w:val="24"/>
        </w:rPr>
        <w:t xml:space="preserve"> </w:t>
      </w:r>
      <w:r w:rsidR="007000DE" w:rsidRPr="00B776BF">
        <w:rPr>
          <w:rFonts w:ascii="Times New Roman" w:hAnsi="Times New Roman" w:cs="Times New Roman"/>
          <w:sz w:val="24"/>
          <w:szCs w:val="24"/>
        </w:rPr>
        <w:t>муниципального образования, предусмотренные на соответствующий год решением Совета</w:t>
      </w:r>
      <w:r w:rsidR="00CD4B33">
        <w:rPr>
          <w:rFonts w:ascii="Times New Roman" w:hAnsi="Times New Roman" w:cs="Times New Roman"/>
          <w:sz w:val="24"/>
          <w:szCs w:val="24"/>
        </w:rPr>
        <w:t xml:space="preserve"> Липовского </w:t>
      </w:r>
      <w:r w:rsidR="007000DE" w:rsidRPr="00B776BF">
        <w:rPr>
          <w:rFonts w:ascii="Times New Roman" w:hAnsi="Times New Roman" w:cs="Times New Roman"/>
          <w:sz w:val="24"/>
          <w:szCs w:val="24"/>
        </w:rPr>
        <w:t xml:space="preserve"> муниципального образования </w:t>
      </w:r>
      <w:r w:rsidR="002919FC" w:rsidRPr="00B776BF">
        <w:rPr>
          <w:rFonts w:ascii="Times New Roman" w:hAnsi="Times New Roman" w:cs="Times New Roman"/>
          <w:sz w:val="24"/>
          <w:szCs w:val="24"/>
        </w:rPr>
        <w:t xml:space="preserve">Марксовского муниципального района </w:t>
      </w:r>
      <w:r w:rsidR="007000DE" w:rsidRPr="00B776BF">
        <w:rPr>
          <w:rFonts w:ascii="Times New Roman" w:hAnsi="Times New Roman" w:cs="Times New Roman"/>
          <w:sz w:val="24"/>
          <w:szCs w:val="24"/>
        </w:rPr>
        <w:t>Саратовской области о бюджете</w:t>
      </w:r>
      <w:r w:rsidRPr="00B776BF">
        <w:rPr>
          <w:rFonts w:ascii="Times New Roman" w:hAnsi="Times New Roman" w:cs="Times New Roman"/>
          <w:sz w:val="24"/>
          <w:szCs w:val="24"/>
        </w:rPr>
        <w:t xml:space="preserve"> (тыс. руб.).</w:t>
      </w:r>
    </w:p>
    <w:p w:rsidR="00551485" w:rsidRPr="00B776BF" w:rsidRDefault="00551485" w:rsidP="00551485">
      <w:pPr>
        <w:pStyle w:val="a8"/>
        <w:ind w:firstLine="567"/>
        <w:jc w:val="both"/>
        <w:rPr>
          <w:rFonts w:ascii="Times New Roman" w:hAnsi="Times New Roman" w:cs="Times New Roman"/>
          <w:sz w:val="24"/>
          <w:szCs w:val="24"/>
        </w:rPr>
      </w:pPr>
      <w:bookmarkStart w:id="7" w:name="sub_2006"/>
      <w:r w:rsidRPr="00B776BF">
        <w:rPr>
          <w:rFonts w:ascii="Times New Roman" w:hAnsi="Times New Roman" w:cs="Times New Roman"/>
          <w:sz w:val="24"/>
          <w:szCs w:val="24"/>
        </w:rPr>
        <w:t>6. Полнота реализации мероприятий муниципальной программы рассчитывается как степень выполнения всех мероприятий муниципальной программы за отчетный год и выражается показателем М (в баллах), который может принимать одно из следующих значений:</w:t>
      </w:r>
    </w:p>
    <w:bookmarkEnd w:id="7"/>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 xml:space="preserve">10 баллов при значении </w:t>
      </w:r>
      <w:r w:rsidRPr="00B776BF">
        <w:rPr>
          <w:rFonts w:ascii="Times New Roman" w:hAnsi="Times New Roman" w:cs="Times New Roman"/>
          <w:noProof/>
          <w:sz w:val="24"/>
          <w:szCs w:val="24"/>
          <w:lang w:eastAsia="ru-RU"/>
        </w:rPr>
        <w:drawing>
          <wp:inline distT="0" distB="0" distL="0" distR="0">
            <wp:extent cx="628650" cy="200025"/>
            <wp:effectExtent l="19050" t="0" r="0" b="0"/>
            <wp:docPr id="5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srcRect/>
                    <a:stretch>
                      <a:fillRect/>
                    </a:stretch>
                  </pic:blipFill>
                  <pic:spPr bwMode="auto">
                    <a:xfrm>
                      <a:off x="0" y="0"/>
                      <a:ext cx="628650" cy="200025"/>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 xml:space="preserve">8 баллов при значении </w:t>
      </w:r>
      <w:r w:rsidRPr="00B776BF">
        <w:rPr>
          <w:rFonts w:ascii="Times New Roman" w:hAnsi="Times New Roman" w:cs="Times New Roman"/>
          <w:noProof/>
          <w:sz w:val="24"/>
          <w:szCs w:val="24"/>
          <w:lang w:eastAsia="ru-RU"/>
        </w:rPr>
        <w:drawing>
          <wp:inline distT="0" distB="0" distL="0" distR="0">
            <wp:extent cx="1028700" cy="200025"/>
            <wp:effectExtent l="19050" t="0" r="0" b="0"/>
            <wp:docPr id="5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srcRect/>
                    <a:stretch>
                      <a:fillRect/>
                    </a:stretch>
                  </pic:blipFill>
                  <pic:spPr bwMode="auto">
                    <a:xfrm>
                      <a:off x="0" y="0"/>
                      <a:ext cx="1028700" cy="200025"/>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 xml:space="preserve">5 баллов при значении </w:t>
      </w:r>
      <w:r w:rsidRPr="00B776BF">
        <w:rPr>
          <w:rFonts w:ascii="Times New Roman" w:hAnsi="Times New Roman" w:cs="Times New Roman"/>
          <w:noProof/>
          <w:sz w:val="24"/>
          <w:szCs w:val="24"/>
          <w:lang w:eastAsia="ru-RU"/>
        </w:rPr>
        <w:drawing>
          <wp:inline distT="0" distB="0" distL="0" distR="0">
            <wp:extent cx="952500" cy="200025"/>
            <wp:effectExtent l="19050" t="0" r="0" b="0"/>
            <wp:docPr id="5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cstate="print"/>
                    <a:srcRect/>
                    <a:stretch>
                      <a:fillRect/>
                    </a:stretch>
                  </pic:blipFill>
                  <pic:spPr bwMode="auto">
                    <a:xfrm>
                      <a:off x="0" y="0"/>
                      <a:ext cx="952500" cy="200025"/>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 xml:space="preserve">3 балла при значении </w:t>
      </w:r>
      <w:r w:rsidRPr="00B776BF">
        <w:rPr>
          <w:rFonts w:ascii="Times New Roman" w:hAnsi="Times New Roman" w:cs="Times New Roman"/>
          <w:noProof/>
          <w:sz w:val="24"/>
          <w:szCs w:val="24"/>
          <w:lang w:eastAsia="ru-RU"/>
        </w:rPr>
        <w:drawing>
          <wp:inline distT="0" distB="0" distL="0" distR="0">
            <wp:extent cx="952500" cy="200025"/>
            <wp:effectExtent l="19050" t="0" r="0" b="0"/>
            <wp:docPr id="5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cstate="print"/>
                    <a:srcRect/>
                    <a:stretch>
                      <a:fillRect/>
                    </a:stretch>
                  </pic:blipFill>
                  <pic:spPr bwMode="auto">
                    <a:xfrm>
                      <a:off x="0" y="0"/>
                      <a:ext cx="952500" cy="200025"/>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 xml:space="preserve">0 баллов при значении </w:t>
      </w:r>
      <w:r w:rsidRPr="00B776BF">
        <w:rPr>
          <w:rFonts w:ascii="Times New Roman" w:hAnsi="Times New Roman" w:cs="Times New Roman"/>
          <w:noProof/>
          <w:sz w:val="24"/>
          <w:szCs w:val="24"/>
          <w:lang w:eastAsia="ru-RU"/>
        </w:rPr>
        <w:drawing>
          <wp:inline distT="0" distB="0" distL="0" distR="0">
            <wp:extent cx="552450" cy="200025"/>
            <wp:effectExtent l="19050" t="0" r="0" b="0"/>
            <wp:docPr id="5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srcRect/>
                    <a:stretch>
                      <a:fillRect/>
                    </a:stretch>
                  </pic:blipFill>
                  <pic:spPr bwMode="auto">
                    <a:xfrm>
                      <a:off x="0" y="0"/>
                      <a:ext cx="552450" cy="200025"/>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w:t>
      </w:r>
    </w:p>
    <w:p w:rsidR="00551485" w:rsidRPr="00B776BF" w:rsidRDefault="00551485" w:rsidP="002919FC">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lastRenderedPageBreak/>
        <w:t>при этом значения степени реализации всех мероприятий муниципальной программы за отчетный год H (в %) рассчитываются по следующей формуле:</w:t>
      </w:r>
    </w:p>
    <w:p w:rsidR="00551485" w:rsidRPr="00B776BF" w:rsidRDefault="00551485" w:rsidP="00551485">
      <w:pPr>
        <w:pStyle w:val="a8"/>
        <w:ind w:firstLine="567"/>
        <w:jc w:val="center"/>
        <w:rPr>
          <w:rFonts w:ascii="Times New Roman" w:hAnsi="Times New Roman" w:cs="Times New Roman"/>
          <w:sz w:val="24"/>
          <w:szCs w:val="24"/>
        </w:rPr>
      </w:pPr>
      <w:r w:rsidRPr="00B776BF">
        <w:rPr>
          <w:rFonts w:ascii="Times New Roman" w:hAnsi="Times New Roman" w:cs="Times New Roman"/>
          <w:noProof/>
          <w:sz w:val="24"/>
          <w:szCs w:val="24"/>
          <w:lang w:eastAsia="ru-RU"/>
        </w:rPr>
        <w:drawing>
          <wp:inline distT="0" distB="0" distL="0" distR="0">
            <wp:extent cx="1047750" cy="485775"/>
            <wp:effectExtent l="19050" t="0" r="0" b="0"/>
            <wp:docPr id="5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cstate="print"/>
                    <a:srcRect/>
                    <a:stretch>
                      <a:fillRect/>
                    </a:stretch>
                  </pic:blipFill>
                  <pic:spPr bwMode="auto">
                    <a:xfrm>
                      <a:off x="0" y="0"/>
                      <a:ext cx="1047750" cy="485775"/>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 где:</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noProof/>
          <w:sz w:val="24"/>
          <w:szCs w:val="24"/>
          <w:lang w:eastAsia="ru-RU"/>
        </w:rPr>
        <w:drawing>
          <wp:inline distT="0" distB="0" distL="0" distR="0">
            <wp:extent cx="209550" cy="228600"/>
            <wp:effectExtent l="19050" t="0" r="0" b="0"/>
            <wp:docPr id="5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 xml:space="preserve"> - количество всех мероприятий муниципальной программы, выполненных за отчетный год (единиц);</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noProof/>
          <w:sz w:val="24"/>
          <w:szCs w:val="24"/>
          <w:lang w:eastAsia="ru-RU"/>
        </w:rPr>
        <w:drawing>
          <wp:inline distT="0" distB="0" distL="0" distR="0">
            <wp:extent cx="200025" cy="228600"/>
            <wp:effectExtent l="19050" t="0" r="9525" b="0"/>
            <wp:docPr id="5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 xml:space="preserve"> - количество всех мероприятий муниципальной программы, реализация которых была запланирована на соответствующий год (единиц).</w:t>
      </w:r>
    </w:p>
    <w:p w:rsidR="00551485" w:rsidRPr="00B776BF" w:rsidRDefault="00551485" w:rsidP="00551485">
      <w:pPr>
        <w:pStyle w:val="a8"/>
        <w:ind w:firstLine="567"/>
        <w:jc w:val="both"/>
        <w:rPr>
          <w:rFonts w:ascii="Times New Roman" w:hAnsi="Times New Roman" w:cs="Times New Roman"/>
          <w:sz w:val="24"/>
          <w:szCs w:val="24"/>
        </w:rPr>
      </w:pPr>
    </w:p>
    <w:p w:rsidR="00551485" w:rsidRPr="00B776BF" w:rsidRDefault="00551485" w:rsidP="00551485">
      <w:pPr>
        <w:pStyle w:val="a8"/>
        <w:ind w:firstLine="567"/>
        <w:jc w:val="both"/>
        <w:rPr>
          <w:rFonts w:ascii="Times New Roman" w:hAnsi="Times New Roman" w:cs="Times New Roman"/>
          <w:sz w:val="24"/>
          <w:szCs w:val="24"/>
        </w:rPr>
      </w:pPr>
      <w:bookmarkStart w:id="8" w:name="sub_2007"/>
      <w:r w:rsidRPr="00B776BF">
        <w:rPr>
          <w:rFonts w:ascii="Times New Roman" w:hAnsi="Times New Roman" w:cs="Times New Roman"/>
          <w:sz w:val="24"/>
          <w:szCs w:val="24"/>
        </w:rPr>
        <w:t>7. Оценка в целом за отчетный год рассчитывается как показатель Е (в баллах) по последующей формуле:</w:t>
      </w:r>
    </w:p>
    <w:bookmarkEnd w:id="8"/>
    <w:p w:rsidR="00551485" w:rsidRPr="00B776BF" w:rsidRDefault="00551485" w:rsidP="00551485">
      <w:pPr>
        <w:pStyle w:val="a8"/>
        <w:ind w:firstLine="567"/>
        <w:jc w:val="both"/>
        <w:rPr>
          <w:rFonts w:ascii="Times New Roman" w:hAnsi="Times New Roman" w:cs="Times New Roman"/>
          <w:sz w:val="24"/>
          <w:szCs w:val="24"/>
        </w:rPr>
      </w:pPr>
    </w:p>
    <w:p w:rsidR="00551485" w:rsidRPr="00B776BF" w:rsidRDefault="00551485" w:rsidP="00551485">
      <w:pPr>
        <w:pStyle w:val="a8"/>
        <w:ind w:firstLine="567"/>
        <w:jc w:val="center"/>
        <w:rPr>
          <w:rFonts w:ascii="Times New Roman" w:hAnsi="Times New Roman" w:cs="Times New Roman"/>
          <w:sz w:val="24"/>
          <w:szCs w:val="24"/>
        </w:rPr>
      </w:pPr>
      <w:r w:rsidRPr="00B776BF">
        <w:rPr>
          <w:rFonts w:ascii="Times New Roman" w:hAnsi="Times New Roman" w:cs="Times New Roman"/>
          <w:noProof/>
          <w:sz w:val="24"/>
          <w:szCs w:val="24"/>
          <w:lang w:eastAsia="ru-RU"/>
        </w:rPr>
        <w:drawing>
          <wp:inline distT="0" distB="0" distL="0" distR="0">
            <wp:extent cx="819150" cy="200025"/>
            <wp:effectExtent l="19050" t="0" r="0" b="0"/>
            <wp:docPr id="6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cstate="print"/>
                    <a:srcRect/>
                    <a:stretch>
                      <a:fillRect/>
                    </a:stretch>
                  </pic:blipFill>
                  <pic:spPr bwMode="auto">
                    <a:xfrm>
                      <a:off x="0" y="0"/>
                      <a:ext cx="819150" cy="200025"/>
                    </a:xfrm>
                    <a:prstGeom prst="rect">
                      <a:avLst/>
                    </a:prstGeom>
                    <a:noFill/>
                    <a:ln w="9525">
                      <a:noFill/>
                      <a:miter lim="800000"/>
                      <a:headEnd/>
                      <a:tailEnd/>
                    </a:ln>
                  </pic:spPr>
                </pic:pic>
              </a:graphicData>
            </a:graphic>
          </wp:inline>
        </w:drawing>
      </w:r>
      <w:r w:rsidRPr="00B776BF">
        <w:rPr>
          <w:rFonts w:ascii="Times New Roman" w:hAnsi="Times New Roman" w:cs="Times New Roman"/>
          <w:sz w:val="24"/>
          <w:szCs w:val="24"/>
        </w:rPr>
        <w:t>.</w:t>
      </w:r>
    </w:p>
    <w:p w:rsidR="00551485" w:rsidRPr="00B776BF" w:rsidRDefault="00551485" w:rsidP="00551485">
      <w:pPr>
        <w:pStyle w:val="a8"/>
        <w:ind w:firstLine="567"/>
        <w:jc w:val="both"/>
        <w:rPr>
          <w:rFonts w:ascii="Times New Roman" w:hAnsi="Times New Roman" w:cs="Times New Roman"/>
          <w:sz w:val="24"/>
          <w:szCs w:val="24"/>
        </w:rPr>
      </w:pPr>
    </w:p>
    <w:p w:rsidR="00551485" w:rsidRPr="00B776BF" w:rsidRDefault="00551485" w:rsidP="00551485">
      <w:pPr>
        <w:pStyle w:val="a8"/>
        <w:ind w:firstLine="567"/>
        <w:jc w:val="both"/>
        <w:rPr>
          <w:rFonts w:ascii="Times New Roman" w:hAnsi="Times New Roman" w:cs="Times New Roman"/>
          <w:sz w:val="24"/>
          <w:szCs w:val="24"/>
        </w:rPr>
      </w:pPr>
      <w:bookmarkStart w:id="9" w:name="sub_2008"/>
      <w:r w:rsidRPr="00B776BF">
        <w:rPr>
          <w:rFonts w:ascii="Times New Roman" w:hAnsi="Times New Roman" w:cs="Times New Roman"/>
          <w:sz w:val="24"/>
          <w:szCs w:val="24"/>
        </w:rPr>
        <w:t>8. В зависимости от значения Е может быть сделан один из следующих выводов:</w:t>
      </w:r>
    </w:p>
    <w:bookmarkEnd w:id="9"/>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 если значение показателя Е составляет более 20 баллов, то эффективность реализации муниципальной программы в отчетном году признается высокой (эффективное исполнение муниципальной программы);</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 если значение показателя Е составляет от 10 до 20 баллов (включительно), то эффективность реализации муниципальной программы в отчетном году признается умеренной (удовлетворительное исполнение муниципальной программы);</w:t>
      </w:r>
    </w:p>
    <w:p w:rsidR="00551485" w:rsidRPr="00B776BF" w:rsidRDefault="00551485" w:rsidP="00551485">
      <w:pPr>
        <w:pStyle w:val="a8"/>
        <w:ind w:firstLine="567"/>
        <w:jc w:val="both"/>
        <w:rPr>
          <w:rFonts w:ascii="Times New Roman" w:hAnsi="Times New Roman" w:cs="Times New Roman"/>
          <w:sz w:val="24"/>
          <w:szCs w:val="24"/>
        </w:rPr>
      </w:pPr>
      <w:r w:rsidRPr="00B776BF">
        <w:rPr>
          <w:rFonts w:ascii="Times New Roman" w:hAnsi="Times New Roman" w:cs="Times New Roman"/>
          <w:sz w:val="24"/>
          <w:szCs w:val="24"/>
        </w:rPr>
        <w:t>- если значение показателя Е составляет менее 10 баллов, то эффективность реализации муниципальной программы в отчетном году признается низкой (неудовлетворительное исполнение муниципальной программы).</w:t>
      </w:r>
    </w:p>
    <w:p w:rsidR="00551485" w:rsidRDefault="00551485" w:rsidP="0055148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D4B33" w:rsidRDefault="00CD4B33" w:rsidP="0055148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D4B33" w:rsidRDefault="00CD4B33" w:rsidP="0055148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D4B33" w:rsidRDefault="00CD4B33" w:rsidP="0055148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D4B33" w:rsidRDefault="00CD4B33" w:rsidP="0055148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D4B33" w:rsidRPr="00B776BF" w:rsidRDefault="00CD4B33" w:rsidP="0055148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D4B33" w:rsidRPr="00CD4B33" w:rsidRDefault="00CD4B33" w:rsidP="00CD4B33">
      <w:pPr>
        <w:pStyle w:val="a8"/>
        <w:rPr>
          <w:rFonts w:ascii="Times New Roman" w:hAnsi="Times New Roman" w:cs="Times New Roman"/>
          <w:lang w:eastAsia="ru-RU"/>
        </w:rPr>
      </w:pPr>
      <w:r w:rsidRPr="00CD4B33">
        <w:rPr>
          <w:rFonts w:ascii="Times New Roman" w:hAnsi="Times New Roman" w:cs="Times New Roman"/>
          <w:lang w:eastAsia="ru-RU"/>
        </w:rPr>
        <w:t>Глава Липовского</w:t>
      </w:r>
    </w:p>
    <w:p w:rsidR="00870937" w:rsidRPr="00CD4B33" w:rsidRDefault="00CD4B33" w:rsidP="00CD4B33">
      <w:pPr>
        <w:pStyle w:val="a8"/>
        <w:rPr>
          <w:rFonts w:ascii="Times New Roman" w:hAnsi="Times New Roman" w:cs="Times New Roman"/>
          <w:lang w:eastAsia="ru-RU"/>
        </w:rPr>
        <w:sectPr w:rsidR="00870937" w:rsidRPr="00CD4B33" w:rsidSect="00191075">
          <w:pgSz w:w="11906" w:h="16838"/>
          <w:pgMar w:top="1134" w:right="850" w:bottom="1134" w:left="709" w:header="708" w:footer="708" w:gutter="0"/>
          <w:cols w:space="708"/>
          <w:docGrid w:linePitch="360"/>
        </w:sectPr>
      </w:pPr>
      <w:r w:rsidRPr="00CD4B33">
        <w:rPr>
          <w:rFonts w:ascii="Times New Roman" w:hAnsi="Times New Roman" w:cs="Times New Roman"/>
          <w:lang w:eastAsia="ru-RU"/>
        </w:rPr>
        <w:t>муниципального \образования                                                 Ткаченко Г.В.</w:t>
      </w:r>
      <w:r w:rsidR="002919FC" w:rsidRPr="00CD4B33">
        <w:rPr>
          <w:rFonts w:ascii="Times New Roman" w:hAnsi="Times New Roman" w:cs="Times New Roman"/>
          <w:lang w:eastAsia="ru-RU"/>
        </w:rPr>
        <w:t xml:space="preserve"> </w:t>
      </w:r>
    </w:p>
    <w:p w:rsidR="00551485" w:rsidRPr="00CD4B33" w:rsidRDefault="00551485" w:rsidP="00CD4B33">
      <w:pPr>
        <w:spacing w:before="100" w:beforeAutospacing="1" w:after="100" w:afterAutospacing="1" w:line="240" w:lineRule="auto"/>
        <w:ind w:left="9072"/>
        <w:jc w:val="right"/>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lastRenderedPageBreak/>
        <w:t>Приложение</w:t>
      </w:r>
      <w:r w:rsidRPr="00CD4B33">
        <w:rPr>
          <w:rFonts w:ascii="Times New Roman" w:eastAsia="Times New Roman" w:hAnsi="Times New Roman" w:cs="Times New Roman"/>
          <w:szCs w:val="28"/>
          <w:lang w:eastAsia="ru-RU"/>
        </w:rPr>
        <w:br/>
        <w:t>к Порядку проведения оценки</w:t>
      </w:r>
      <w:r w:rsidRPr="00CD4B33">
        <w:rPr>
          <w:rFonts w:ascii="Times New Roman" w:eastAsia="Times New Roman" w:hAnsi="Times New Roman" w:cs="Times New Roman"/>
          <w:szCs w:val="28"/>
          <w:lang w:eastAsia="ru-RU"/>
        </w:rPr>
        <w:br/>
        <w:t>эффективности реализации</w:t>
      </w:r>
      <w:r w:rsidRPr="00CD4B33">
        <w:rPr>
          <w:rFonts w:ascii="Times New Roman" w:eastAsia="Times New Roman" w:hAnsi="Times New Roman" w:cs="Times New Roman"/>
          <w:szCs w:val="28"/>
          <w:lang w:eastAsia="ru-RU"/>
        </w:rPr>
        <w:br/>
        <w:t>муниципальных программ</w:t>
      </w:r>
      <w:r w:rsidRPr="00CD4B33">
        <w:rPr>
          <w:rFonts w:ascii="Times New Roman" w:eastAsia="Times New Roman" w:hAnsi="Times New Roman" w:cs="Times New Roman"/>
          <w:szCs w:val="28"/>
          <w:lang w:eastAsia="ru-RU"/>
        </w:rPr>
        <w:br/>
      </w:r>
      <w:bookmarkStart w:id="10" w:name="_GoBack"/>
      <w:bookmarkEnd w:id="10"/>
    </w:p>
    <w:p w:rsidR="00551485" w:rsidRPr="00CD4B33" w:rsidRDefault="00551485" w:rsidP="00551485">
      <w:pPr>
        <w:pStyle w:val="a8"/>
        <w:jc w:val="center"/>
        <w:rPr>
          <w:rFonts w:ascii="Times New Roman" w:hAnsi="Times New Roman" w:cs="Times New Roman"/>
          <w:szCs w:val="28"/>
          <w:lang w:eastAsia="ru-RU"/>
        </w:rPr>
      </w:pPr>
      <w:r w:rsidRPr="00CD4B33">
        <w:rPr>
          <w:rFonts w:ascii="Times New Roman" w:hAnsi="Times New Roman" w:cs="Times New Roman"/>
          <w:szCs w:val="28"/>
          <w:lang w:eastAsia="ru-RU"/>
        </w:rPr>
        <w:t>Расчет показателей эффективности реализации</w:t>
      </w:r>
    </w:p>
    <w:p w:rsidR="00551485" w:rsidRPr="00CD4B33" w:rsidRDefault="00551485" w:rsidP="00551485">
      <w:pPr>
        <w:pStyle w:val="a8"/>
        <w:jc w:val="center"/>
        <w:rPr>
          <w:rFonts w:ascii="Times New Roman" w:hAnsi="Times New Roman" w:cs="Times New Roman"/>
          <w:szCs w:val="28"/>
          <w:lang w:eastAsia="ru-RU"/>
        </w:rPr>
      </w:pPr>
      <w:r w:rsidRPr="00CD4B33">
        <w:rPr>
          <w:rFonts w:ascii="Times New Roman" w:hAnsi="Times New Roman" w:cs="Times New Roman"/>
          <w:szCs w:val="28"/>
          <w:lang w:eastAsia="ru-RU"/>
        </w:rPr>
        <w:t>_______________________________________________________________</w:t>
      </w:r>
    </w:p>
    <w:p w:rsidR="00551485" w:rsidRPr="00CD4B33" w:rsidRDefault="00551485" w:rsidP="00551485">
      <w:pPr>
        <w:pStyle w:val="a8"/>
        <w:jc w:val="center"/>
        <w:rPr>
          <w:rFonts w:ascii="Times New Roman" w:hAnsi="Times New Roman" w:cs="Times New Roman"/>
          <w:szCs w:val="28"/>
          <w:lang w:eastAsia="ru-RU"/>
        </w:rPr>
      </w:pPr>
      <w:r w:rsidRPr="00CD4B33">
        <w:rPr>
          <w:rFonts w:ascii="Times New Roman" w:hAnsi="Times New Roman" w:cs="Times New Roman"/>
          <w:szCs w:val="28"/>
          <w:lang w:eastAsia="ru-RU"/>
        </w:rPr>
        <w:t>(наименование муниципальной программы и отчетный период)</w:t>
      </w:r>
      <w:r w:rsidRPr="00CD4B33">
        <w:rPr>
          <w:rFonts w:ascii="Times New Roman" w:hAnsi="Times New Roman" w:cs="Times New Roman"/>
          <w:szCs w:val="28"/>
          <w:lang w:eastAsia="ru-RU"/>
        </w:rPr>
        <w:br/>
      </w:r>
    </w:p>
    <w:p w:rsidR="00551485" w:rsidRPr="00CD4B33" w:rsidRDefault="00551485" w:rsidP="00551485">
      <w:pPr>
        <w:pStyle w:val="a8"/>
        <w:jc w:val="center"/>
        <w:rPr>
          <w:rFonts w:ascii="Times New Roman" w:hAnsi="Times New Roman" w:cs="Times New Roman"/>
          <w:szCs w:val="28"/>
          <w:lang w:eastAsia="ru-RU"/>
        </w:rPr>
      </w:pPr>
      <w:r w:rsidRPr="00CD4B33">
        <w:rPr>
          <w:rFonts w:ascii="Times New Roman" w:hAnsi="Times New Roman" w:cs="Times New Roman"/>
          <w:szCs w:val="28"/>
          <w:lang w:eastAsia="ru-RU"/>
        </w:rPr>
        <w:t>по итогам _________ года</w:t>
      </w:r>
    </w:p>
    <w:p w:rsidR="00551485" w:rsidRPr="00CD4B33" w:rsidRDefault="00551485" w:rsidP="00551485">
      <w:pPr>
        <w:pStyle w:val="a8"/>
        <w:numPr>
          <w:ilvl w:val="0"/>
          <w:numId w:val="3"/>
        </w:numPr>
        <w:rPr>
          <w:rFonts w:ascii="Times New Roman" w:hAnsi="Times New Roman" w:cs="Times New Roman"/>
          <w:szCs w:val="28"/>
          <w:lang w:eastAsia="ru-RU"/>
        </w:rPr>
      </w:pPr>
      <w:r w:rsidRPr="00CD4B33">
        <w:rPr>
          <w:rFonts w:ascii="Times New Roman" w:hAnsi="Times New Roman" w:cs="Times New Roman"/>
          <w:szCs w:val="28"/>
          <w:lang w:eastAsia="ru-RU"/>
        </w:rPr>
        <w:t>Финансовое обеспечение.</w:t>
      </w:r>
    </w:p>
    <w:tbl>
      <w:tblPr>
        <w:tblStyle w:val="aa"/>
        <w:tblW w:w="14709" w:type="dxa"/>
        <w:tblLayout w:type="fixed"/>
        <w:tblLook w:val="04A0"/>
      </w:tblPr>
      <w:tblGrid>
        <w:gridCol w:w="534"/>
        <w:gridCol w:w="3402"/>
        <w:gridCol w:w="2409"/>
        <w:gridCol w:w="1065"/>
        <w:gridCol w:w="1062"/>
        <w:gridCol w:w="1844"/>
        <w:gridCol w:w="2266"/>
        <w:gridCol w:w="2127"/>
      </w:tblGrid>
      <w:tr w:rsidR="00551485" w:rsidRPr="00CD4B33" w:rsidTr="00551485">
        <w:trPr>
          <w:cantSplit/>
          <w:trHeight w:val="1134"/>
        </w:trPr>
        <w:tc>
          <w:tcPr>
            <w:tcW w:w="534" w:type="dxa"/>
            <w:vMerge w:val="restart"/>
            <w:vAlign w:val="center"/>
          </w:tcPr>
          <w:p w:rsidR="00551485" w:rsidRPr="00CD4B33" w:rsidRDefault="00551485" w:rsidP="00551485">
            <w:pPr>
              <w:pStyle w:val="a8"/>
              <w:jc w:val="center"/>
              <w:rPr>
                <w:rFonts w:ascii="Times New Roman" w:hAnsi="Times New Roman" w:cs="Times New Roman"/>
                <w:szCs w:val="28"/>
                <w:lang w:eastAsia="ru-RU"/>
              </w:rPr>
            </w:pPr>
            <w:r w:rsidRPr="00CD4B33">
              <w:rPr>
                <w:rFonts w:ascii="Times New Roman" w:hAnsi="Times New Roman" w:cs="Times New Roman"/>
                <w:szCs w:val="28"/>
                <w:lang w:eastAsia="ru-RU"/>
              </w:rPr>
              <w:t>N</w:t>
            </w:r>
          </w:p>
          <w:p w:rsidR="00551485" w:rsidRPr="00CD4B33" w:rsidRDefault="00551485" w:rsidP="00551485">
            <w:pPr>
              <w:pStyle w:val="a8"/>
              <w:ind w:left="-142" w:right="-108"/>
              <w:jc w:val="center"/>
              <w:rPr>
                <w:rFonts w:ascii="Times New Roman" w:eastAsia="Times New Roman" w:hAnsi="Times New Roman" w:cs="Times New Roman"/>
                <w:szCs w:val="28"/>
                <w:lang w:eastAsia="ru-RU"/>
              </w:rPr>
            </w:pPr>
            <w:r w:rsidRPr="00CD4B33">
              <w:rPr>
                <w:rFonts w:ascii="Times New Roman" w:hAnsi="Times New Roman" w:cs="Times New Roman"/>
                <w:szCs w:val="28"/>
                <w:lang w:eastAsia="ru-RU"/>
              </w:rPr>
              <w:t>п/п</w:t>
            </w:r>
          </w:p>
        </w:tc>
        <w:tc>
          <w:tcPr>
            <w:tcW w:w="3402" w:type="dxa"/>
            <w:vMerge w:val="restart"/>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 xml:space="preserve">Наименование мероприятия муниципальной программы </w:t>
            </w:r>
          </w:p>
        </w:tc>
        <w:tc>
          <w:tcPr>
            <w:tcW w:w="2409" w:type="dxa"/>
            <w:vMerge w:val="restart"/>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Участник муниципальной программы, ответственный за реализацию мероприятия муниципальной программы</w:t>
            </w:r>
          </w:p>
        </w:tc>
        <w:tc>
          <w:tcPr>
            <w:tcW w:w="2127" w:type="dxa"/>
            <w:gridSpan w:val="2"/>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Объем финансового обеспечения мероприятия, рублей</w:t>
            </w:r>
          </w:p>
        </w:tc>
        <w:tc>
          <w:tcPr>
            <w:tcW w:w="1844" w:type="dxa"/>
            <w:vMerge w:val="restart"/>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Уровень финансового обеспечения реализации мероприятия</w:t>
            </w:r>
          </w:p>
        </w:tc>
        <w:tc>
          <w:tcPr>
            <w:tcW w:w="2266" w:type="dxa"/>
            <w:vMerge w:val="restart"/>
            <w:vAlign w:val="center"/>
          </w:tcPr>
          <w:p w:rsidR="00551485" w:rsidRPr="00CD4B33" w:rsidRDefault="00551485" w:rsidP="00341CE1">
            <w:pPr>
              <w:spacing w:before="100" w:beforeAutospacing="1" w:after="100" w:afterAutospacing="1"/>
              <w:jc w:val="center"/>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 xml:space="preserve">Полнота использования бюджетных ассигнований бюджета (показатель </w:t>
            </w:r>
            <w:r w:rsidRPr="00CD4B33">
              <w:rPr>
                <w:rFonts w:ascii="Times New Roman" w:eastAsia="Times New Roman" w:hAnsi="Times New Roman" w:cs="Times New Roman"/>
                <w:szCs w:val="28"/>
                <w:lang w:val="en-US" w:eastAsia="ru-RU"/>
              </w:rPr>
              <w:t>B</w:t>
            </w:r>
            <w:r w:rsidRPr="00CD4B33">
              <w:rPr>
                <w:rFonts w:ascii="Times New Roman" w:eastAsia="Times New Roman" w:hAnsi="Times New Roman" w:cs="Times New Roman"/>
                <w:szCs w:val="28"/>
                <w:lang w:eastAsia="ru-RU"/>
              </w:rPr>
              <w:t xml:space="preserve"> в баллах)</w:t>
            </w:r>
          </w:p>
        </w:tc>
        <w:tc>
          <w:tcPr>
            <w:tcW w:w="2127" w:type="dxa"/>
            <w:vMerge w:val="restart"/>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 xml:space="preserve">Полнота реализации мероприятий муниципальной программы (показатель </w:t>
            </w:r>
            <w:r w:rsidRPr="00CD4B33">
              <w:rPr>
                <w:rFonts w:ascii="Times New Roman" w:eastAsia="Times New Roman" w:hAnsi="Times New Roman" w:cs="Times New Roman"/>
                <w:szCs w:val="28"/>
                <w:lang w:val="en-US" w:eastAsia="ru-RU"/>
              </w:rPr>
              <w:t>M</w:t>
            </w:r>
            <w:r w:rsidRPr="00CD4B33">
              <w:rPr>
                <w:rFonts w:ascii="Times New Roman" w:eastAsia="Times New Roman" w:hAnsi="Times New Roman" w:cs="Times New Roman"/>
                <w:szCs w:val="28"/>
                <w:lang w:eastAsia="ru-RU"/>
              </w:rPr>
              <w:t xml:space="preserve"> в баллах) </w:t>
            </w:r>
          </w:p>
        </w:tc>
      </w:tr>
      <w:tr w:rsidR="00551485" w:rsidRPr="00CD4B33" w:rsidTr="00551485">
        <w:trPr>
          <w:cantSplit/>
          <w:trHeight w:val="1705"/>
        </w:trPr>
        <w:tc>
          <w:tcPr>
            <w:tcW w:w="534" w:type="dxa"/>
            <w:vMerge/>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402" w:type="dxa"/>
            <w:vMerge/>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409" w:type="dxa"/>
            <w:vMerge/>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5" w:type="dxa"/>
            <w:textDirection w:val="btLr"/>
            <w:vAlign w:val="center"/>
          </w:tcPr>
          <w:p w:rsidR="00551485" w:rsidRPr="00CD4B33" w:rsidRDefault="00551485" w:rsidP="00551485">
            <w:pPr>
              <w:spacing w:before="100" w:beforeAutospacing="1" w:after="100" w:afterAutospacing="1"/>
              <w:ind w:left="113" w:right="113"/>
              <w:jc w:val="center"/>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План</w:t>
            </w:r>
          </w:p>
        </w:tc>
        <w:tc>
          <w:tcPr>
            <w:tcW w:w="1062" w:type="dxa"/>
            <w:textDirection w:val="btLr"/>
            <w:vAlign w:val="center"/>
          </w:tcPr>
          <w:p w:rsidR="00551485" w:rsidRPr="00CD4B33" w:rsidRDefault="00551485" w:rsidP="00551485">
            <w:pPr>
              <w:spacing w:before="100" w:beforeAutospacing="1" w:after="100" w:afterAutospacing="1"/>
              <w:ind w:left="113" w:right="113"/>
              <w:jc w:val="center"/>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Факт</w:t>
            </w:r>
          </w:p>
        </w:tc>
        <w:tc>
          <w:tcPr>
            <w:tcW w:w="1844" w:type="dxa"/>
            <w:vMerge/>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266" w:type="dxa"/>
            <w:vMerge/>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127" w:type="dxa"/>
            <w:vMerge/>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r w:rsidR="00551485" w:rsidRPr="00CD4B33" w:rsidTr="00551485">
        <w:tc>
          <w:tcPr>
            <w:tcW w:w="534" w:type="dxa"/>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1</w:t>
            </w:r>
          </w:p>
        </w:tc>
        <w:tc>
          <w:tcPr>
            <w:tcW w:w="3402" w:type="dxa"/>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2</w:t>
            </w:r>
          </w:p>
        </w:tc>
        <w:tc>
          <w:tcPr>
            <w:tcW w:w="2409" w:type="dxa"/>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3</w:t>
            </w:r>
          </w:p>
        </w:tc>
        <w:tc>
          <w:tcPr>
            <w:tcW w:w="1065" w:type="dxa"/>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4</w:t>
            </w:r>
          </w:p>
        </w:tc>
        <w:tc>
          <w:tcPr>
            <w:tcW w:w="1062" w:type="dxa"/>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5</w:t>
            </w:r>
          </w:p>
        </w:tc>
        <w:tc>
          <w:tcPr>
            <w:tcW w:w="1844" w:type="dxa"/>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6</w:t>
            </w:r>
          </w:p>
        </w:tc>
        <w:tc>
          <w:tcPr>
            <w:tcW w:w="2266"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Cs w:val="28"/>
                <w:lang w:eastAsia="ru-RU"/>
              </w:rPr>
            </w:pPr>
          </w:p>
        </w:tc>
        <w:tc>
          <w:tcPr>
            <w:tcW w:w="2127" w:type="dxa"/>
          </w:tcPr>
          <w:p w:rsidR="00551485" w:rsidRPr="00CD4B33" w:rsidRDefault="00551485" w:rsidP="00551485">
            <w:pPr>
              <w:spacing w:before="100" w:beforeAutospacing="1" w:after="100" w:afterAutospacing="1"/>
              <w:jc w:val="center"/>
              <w:rPr>
                <w:rFonts w:ascii="Times New Roman" w:eastAsia="Times New Roman" w:hAnsi="Times New Roman" w:cs="Times New Roman"/>
                <w:szCs w:val="28"/>
                <w:lang w:eastAsia="ru-RU"/>
              </w:rPr>
            </w:pPr>
          </w:p>
        </w:tc>
      </w:tr>
      <w:tr w:rsidR="00551485" w:rsidRPr="00CD4B33" w:rsidTr="00551485">
        <w:tc>
          <w:tcPr>
            <w:tcW w:w="53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402" w:type="dxa"/>
          </w:tcPr>
          <w:p w:rsidR="00551485" w:rsidRPr="00CD4B33" w:rsidRDefault="00551485" w:rsidP="00551485">
            <w:pPr>
              <w:autoSpaceDE w:val="0"/>
              <w:autoSpaceDN w:val="0"/>
              <w:adjustRightInd w:val="0"/>
              <w:rPr>
                <w:rFonts w:ascii="Times New Roman" w:hAnsi="Times New Roman" w:cs="Times New Roman"/>
                <w:szCs w:val="28"/>
                <w:lang w:eastAsia="ru-RU"/>
              </w:rPr>
            </w:pPr>
            <w:r w:rsidRPr="00CD4B33">
              <w:rPr>
                <w:rFonts w:ascii="Times New Roman" w:hAnsi="Times New Roman" w:cs="Times New Roman"/>
                <w:szCs w:val="28"/>
                <w:lang w:eastAsia="ru-RU"/>
              </w:rPr>
              <w:t xml:space="preserve">Подпрограмма 1: </w:t>
            </w:r>
          </w:p>
        </w:tc>
        <w:tc>
          <w:tcPr>
            <w:tcW w:w="2409"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5"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84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266"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127"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r w:rsidR="00551485" w:rsidRPr="00CD4B33" w:rsidTr="00551485">
        <w:tc>
          <w:tcPr>
            <w:tcW w:w="53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402" w:type="dxa"/>
            <w:vAlign w:val="center"/>
          </w:tcPr>
          <w:p w:rsidR="00551485" w:rsidRPr="00CD4B33" w:rsidRDefault="00551485" w:rsidP="00551485">
            <w:pPr>
              <w:autoSpaceDE w:val="0"/>
              <w:autoSpaceDN w:val="0"/>
              <w:adjustRightInd w:val="0"/>
              <w:rPr>
                <w:rFonts w:ascii="Times New Roman" w:hAnsi="Times New Roman" w:cs="Times New Roman"/>
                <w:szCs w:val="28"/>
                <w:lang w:eastAsia="ru-RU"/>
              </w:rPr>
            </w:pPr>
            <w:r w:rsidRPr="00CD4B33">
              <w:rPr>
                <w:rFonts w:ascii="Times New Roman" w:hAnsi="Times New Roman" w:cs="Times New Roman"/>
                <w:szCs w:val="28"/>
                <w:lang w:eastAsia="ru-RU"/>
              </w:rPr>
              <w:t>Основное мероприятие, в том числе:</w:t>
            </w:r>
          </w:p>
        </w:tc>
        <w:tc>
          <w:tcPr>
            <w:tcW w:w="2409"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5"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84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266"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127"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r w:rsidR="00551485" w:rsidRPr="00CD4B33" w:rsidTr="00551485">
        <w:tc>
          <w:tcPr>
            <w:tcW w:w="53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402" w:type="dxa"/>
          </w:tcPr>
          <w:p w:rsidR="00551485" w:rsidRPr="00CD4B33" w:rsidRDefault="00551485" w:rsidP="00551485">
            <w:pPr>
              <w:autoSpaceDE w:val="0"/>
              <w:autoSpaceDN w:val="0"/>
              <w:adjustRightInd w:val="0"/>
              <w:rPr>
                <w:rFonts w:ascii="Times New Roman" w:hAnsi="Times New Roman" w:cs="Times New Roman"/>
                <w:szCs w:val="28"/>
                <w:lang w:eastAsia="ru-RU"/>
              </w:rPr>
            </w:pPr>
            <w:r w:rsidRPr="00CD4B33">
              <w:rPr>
                <w:rFonts w:ascii="Times New Roman" w:hAnsi="Times New Roman" w:cs="Times New Roman"/>
                <w:szCs w:val="28"/>
                <w:lang w:eastAsia="ru-RU"/>
              </w:rPr>
              <w:t>Мероприятие 1:</w:t>
            </w:r>
          </w:p>
        </w:tc>
        <w:tc>
          <w:tcPr>
            <w:tcW w:w="2409"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5"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84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266"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127"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r w:rsidR="00551485" w:rsidRPr="00CD4B33" w:rsidTr="00551485">
        <w:tc>
          <w:tcPr>
            <w:tcW w:w="53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402" w:type="dxa"/>
          </w:tcPr>
          <w:p w:rsidR="00551485" w:rsidRPr="00CD4B33" w:rsidRDefault="00551485" w:rsidP="00551485">
            <w:pPr>
              <w:autoSpaceDE w:val="0"/>
              <w:autoSpaceDN w:val="0"/>
              <w:adjustRightInd w:val="0"/>
              <w:rPr>
                <w:rFonts w:ascii="Times New Roman" w:hAnsi="Times New Roman" w:cs="Times New Roman"/>
                <w:szCs w:val="28"/>
                <w:lang w:eastAsia="ru-RU"/>
              </w:rPr>
            </w:pPr>
            <w:r w:rsidRPr="00CD4B33">
              <w:rPr>
                <w:rFonts w:ascii="Times New Roman" w:hAnsi="Times New Roman" w:cs="Times New Roman"/>
                <w:szCs w:val="28"/>
                <w:lang w:eastAsia="ru-RU"/>
              </w:rPr>
              <w:t>Мероприятие 2:</w:t>
            </w:r>
          </w:p>
        </w:tc>
        <w:tc>
          <w:tcPr>
            <w:tcW w:w="2409"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5"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84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266"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127"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r w:rsidR="00551485" w:rsidRPr="00CD4B33" w:rsidTr="00551485">
        <w:tc>
          <w:tcPr>
            <w:tcW w:w="53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402" w:type="dxa"/>
          </w:tcPr>
          <w:p w:rsidR="00551485" w:rsidRPr="00CD4B33" w:rsidRDefault="00551485" w:rsidP="00551485">
            <w:pPr>
              <w:autoSpaceDE w:val="0"/>
              <w:autoSpaceDN w:val="0"/>
              <w:adjustRightInd w:val="0"/>
              <w:rPr>
                <w:rFonts w:ascii="Times New Roman" w:hAnsi="Times New Roman" w:cs="Times New Roman"/>
                <w:szCs w:val="28"/>
                <w:lang w:eastAsia="ru-RU"/>
              </w:rPr>
            </w:pPr>
            <w:r w:rsidRPr="00CD4B33">
              <w:rPr>
                <w:rFonts w:ascii="Times New Roman" w:hAnsi="Times New Roman" w:cs="Times New Roman"/>
                <w:szCs w:val="28"/>
                <w:lang w:eastAsia="ru-RU"/>
              </w:rPr>
              <w:t>…</w:t>
            </w:r>
          </w:p>
        </w:tc>
        <w:tc>
          <w:tcPr>
            <w:tcW w:w="2409"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5"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84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266"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127"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r w:rsidR="00551485" w:rsidRPr="00CD4B33" w:rsidTr="00551485">
        <w:tc>
          <w:tcPr>
            <w:tcW w:w="53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402" w:type="dxa"/>
          </w:tcPr>
          <w:p w:rsidR="00551485" w:rsidRPr="00CD4B33" w:rsidRDefault="00551485" w:rsidP="00551485">
            <w:pPr>
              <w:autoSpaceDE w:val="0"/>
              <w:autoSpaceDN w:val="0"/>
              <w:adjustRightInd w:val="0"/>
              <w:rPr>
                <w:rFonts w:ascii="Times New Roman" w:hAnsi="Times New Roman" w:cs="Times New Roman"/>
                <w:szCs w:val="28"/>
                <w:lang w:eastAsia="ru-RU"/>
              </w:rPr>
            </w:pPr>
            <w:r w:rsidRPr="00CD4B33">
              <w:rPr>
                <w:rFonts w:ascii="Times New Roman" w:hAnsi="Times New Roman" w:cs="Times New Roman"/>
                <w:szCs w:val="28"/>
                <w:lang w:eastAsia="ru-RU"/>
              </w:rPr>
              <w:t>Основное мероприятие:</w:t>
            </w:r>
          </w:p>
        </w:tc>
        <w:tc>
          <w:tcPr>
            <w:tcW w:w="2409"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5"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84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266"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127"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r w:rsidR="00551485" w:rsidRPr="00CD4B33" w:rsidTr="00551485">
        <w:tc>
          <w:tcPr>
            <w:tcW w:w="53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402" w:type="dxa"/>
          </w:tcPr>
          <w:p w:rsidR="00551485" w:rsidRPr="00CD4B33" w:rsidRDefault="00551485" w:rsidP="00551485">
            <w:pPr>
              <w:autoSpaceDE w:val="0"/>
              <w:autoSpaceDN w:val="0"/>
              <w:adjustRightInd w:val="0"/>
              <w:rPr>
                <w:rFonts w:ascii="Times New Roman" w:hAnsi="Times New Roman" w:cs="Times New Roman"/>
                <w:szCs w:val="28"/>
                <w:lang w:eastAsia="ru-RU"/>
              </w:rPr>
            </w:pPr>
            <w:r w:rsidRPr="00CD4B33">
              <w:rPr>
                <w:rFonts w:ascii="Times New Roman" w:hAnsi="Times New Roman" w:cs="Times New Roman"/>
                <w:szCs w:val="28"/>
                <w:lang w:eastAsia="ru-RU"/>
              </w:rPr>
              <w:t>Мероприятие 1:</w:t>
            </w:r>
          </w:p>
        </w:tc>
        <w:tc>
          <w:tcPr>
            <w:tcW w:w="2409"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5"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84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266"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127"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r w:rsidR="00551485" w:rsidRPr="00CD4B33" w:rsidTr="00551485">
        <w:tc>
          <w:tcPr>
            <w:tcW w:w="53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402" w:type="dxa"/>
          </w:tcPr>
          <w:p w:rsidR="00551485" w:rsidRPr="00CD4B33" w:rsidRDefault="00551485" w:rsidP="00551485">
            <w:pPr>
              <w:autoSpaceDE w:val="0"/>
              <w:autoSpaceDN w:val="0"/>
              <w:adjustRightInd w:val="0"/>
              <w:rPr>
                <w:rFonts w:ascii="Times New Roman" w:hAnsi="Times New Roman" w:cs="Times New Roman"/>
                <w:szCs w:val="28"/>
                <w:lang w:eastAsia="ru-RU"/>
              </w:rPr>
            </w:pPr>
            <w:r w:rsidRPr="00CD4B33">
              <w:rPr>
                <w:rFonts w:ascii="Times New Roman" w:hAnsi="Times New Roman" w:cs="Times New Roman"/>
                <w:szCs w:val="28"/>
                <w:lang w:eastAsia="ru-RU"/>
              </w:rPr>
              <w:t>Мероприятие 2:</w:t>
            </w:r>
          </w:p>
        </w:tc>
        <w:tc>
          <w:tcPr>
            <w:tcW w:w="2409"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5"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84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266"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127"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r w:rsidR="00551485" w:rsidRPr="00CD4B33" w:rsidTr="00551485">
        <w:tc>
          <w:tcPr>
            <w:tcW w:w="53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402" w:type="dxa"/>
          </w:tcPr>
          <w:p w:rsidR="00551485" w:rsidRPr="00CD4B33" w:rsidRDefault="00551485" w:rsidP="00551485">
            <w:pPr>
              <w:autoSpaceDE w:val="0"/>
              <w:autoSpaceDN w:val="0"/>
              <w:adjustRightInd w:val="0"/>
              <w:rPr>
                <w:rFonts w:ascii="Times New Roman" w:hAnsi="Times New Roman" w:cs="Times New Roman"/>
                <w:szCs w:val="28"/>
                <w:lang w:eastAsia="ru-RU"/>
              </w:rPr>
            </w:pPr>
            <w:r w:rsidRPr="00CD4B33">
              <w:rPr>
                <w:rFonts w:ascii="Times New Roman" w:hAnsi="Times New Roman" w:cs="Times New Roman"/>
                <w:szCs w:val="28"/>
                <w:lang w:eastAsia="ru-RU"/>
              </w:rPr>
              <w:t>…</w:t>
            </w:r>
          </w:p>
        </w:tc>
        <w:tc>
          <w:tcPr>
            <w:tcW w:w="2409"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5"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84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266"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127"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r w:rsidR="00551485" w:rsidRPr="00CD4B33" w:rsidTr="00551485">
        <w:tc>
          <w:tcPr>
            <w:tcW w:w="53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402" w:type="dxa"/>
          </w:tcPr>
          <w:p w:rsidR="00551485" w:rsidRPr="00CD4B33" w:rsidRDefault="00551485" w:rsidP="00551485">
            <w:pPr>
              <w:autoSpaceDE w:val="0"/>
              <w:autoSpaceDN w:val="0"/>
              <w:adjustRightInd w:val="0"/>
              <w:rPr>
                <w:rFonts w:ascii="Times New Roman" w:hAnsi="Times New Roman" w:cs="Times New Roman"/>
                <w:szCs w:val="28"/>
                <w:lang w:eastAsia="ru-RU"/>
              </w:rPr>
            </w:pPr>
            <w:r w:rsidRPr="00CD4B33">
              <w:rPr>
                <w:rFonts w:ascii="Times New Roman" w:hAnsi="Times New Roman" w:cs="Times New Roman"/>
                <w:szCs w:val="28"/>
                <w:lang w:eastAsia="ru-RU"/>
              </w:rPr>
              <w:t>Подпрограмма 2:</w:t>
            </w:r>
          </w:p>
        </w:tc>
        <w:tc>
          <w:tcPr>
            <w:tcW w:w="2409"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5"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84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266"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127"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r w:rsidR="00551485" w:rsidRPr="00CD4B33" w:rsidTr="00551485">
        <w:tc>
          <w:tcPr>
            <w:tcW w:w="53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402" w:type="dxa"/>
          </w:tcPr>
          <w:p w:rsidR="00551485" w:rsidRPr="00CD4B33" w:rsidRDefault="00551485" w:rsidP="00551485">
            <w:pPr>
              <w:autoSpaceDE w:val="0"/>
              <w:autoSpaceDN w:val="0"/>
              <w:adjustRightInd w:val="0"/>
              <w:rPr>
                <w:rFonts w:ascii="Times New Roman" w:hAnsi="Times New Roman" w:cs="Times New Roman"/>
                <w:szCs w:val="28"/>
                <w:lang w:eastAsia="ru-RU"/>
              </w:rPr>
            </w:pPr>
            <w:r w:rsidRPr="00CD4B33">
              <w:rPr>
                <w:rFonts w:ascii="Times New Roman" w:hAnsi="Times New Roman" w:cs="Times New Roman"/>
                <w:szCs w:val="28"/>
                <w:lang w:eastAsia="ru-RU"/>
              </w:rPr>
              <w:t>…</w:t>
            </w:r>
          </w:p>
        </w:tc>
        <w:tc>
          <w:tcPr>
            <w:tcW w:w="2409"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5"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06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844"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266"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127"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bl>
    <w:p w:rsidR="00551485" w:rsidRPr="00CD4B33" w:rsidRDefault="00551485" w:rsidP="00551485">
      <w:pPr>
        <w:pStyle w:val="af"/>
        <w:numPr>
          <w:ilvl w:val="0"/>
          <w:numId w:val="3"/>
        </w:numPr>
        <w:spacing w:before="100" w:beforeAutospacing="1" w:after="100" w:afterAutospacing="1"/>
        <w:rPr>
          <w:sz w:val="22"/>
          <w:szCs w:val="28"/>
          <w:lang w:eastAsia="ru-RU"/>
        </w:rPr>
      </w:pPr>
      <w:r w:rsidRPr="00CD4B33">
        <w:rPr>
          <w:sz w:val="22"/>
          <w:szCs w:val="28"/>
          <w:lang w:eastAsia="ru-RU"/>
        </w:rPr>
        <w:t>Целевые показатели (индикаторы).</w:t>
      </w:r>
    </w:p>
    <w:tbl>
      <w:tblPr>
        <w:tblStyle w:val="aa"/>
        <w:tblW w:w="14709" w:type="dxa"/>
        <w:tblLayout w:type="fixed"/>
        <w:tblLook w:val="04A0"/>
      </w:tblPr>
      <w:tblGrid>
        <w:gridCol w:w="502"/>
        <w:gridCol w:w="3717"/>
        <w:gridCol w:w="851"/>
        <w:gridCol w:w="1417"/>
        <w:gridCol w:w="1418"/>
        <w:gridCol w:w="2409"/>
        <w:gridCol w:w="1843"/>
        <w:gridCol w:w="2552"/>
      </w:tblGrid>
      <w:tr w:rsidR="00551485" w:rsidRPr="00CD4B33" w:rsidTr="00551485">
        <w:tc>
          <w:tcPr>
            <w:tcW w:w="502" w:type="dxa"/>
            <w:vMerge w:val="restart"/>
            <w:vAlign w:val="center"/>
          </w:tcPr>
          <w:p w:rsidR="00551485" w:rsidRPr="00CD4B33" w:rsidRDefault="00551485" w:rsidP="00551485">
            <w:pPr>
              <w:pStyle w:val="a8"/>
              <w:jc w:val="center"/>
              <w:rPr>
                <w:rFonts w:ascii="Times New Roman" w:hAnsi="Times New Roman" w:cs="Times New Roman"/>
                <w:szCs w:val="28"/>
                <w:lang w:eastAsia="ru-RU"/>
              </w:rPr>
            </w:pPr>
            <w:r w:rsidRPr="00CD4B33">
              <w:rPr>
                <w:rFonts w:ascii="Times New Roman" w:hAnsi="Times New Roman" w:cs="Times New Roman"/>
                <w:szCs w:val="28"/>
                <w:lang w:eastAsia="ru-RU"/>
              </w:rPr>
              <w:lastRenderedPageBreak/>
              <w:t>N</w:t>
            </w:r>
          </w:p>
          <w:p w:rsidR="00551485" w:rsidRPr="00CD4B33" w:rsidRDefault="00551485" w:rsidP="00551485">
            <w:pPr>
              <w:pStyle w:val="a8"/>
              <w:ind w:left="-142" w:right="-108"/>
              <w:jc w:val="center"/>
              <w:rPr>
                <w:rFonts w:ascii="Times New Roman" w:eastAsia="Times New Roman" w:hAnsi="Times New Roman" w:cs="Times New Roman"/>
                <w:szCs w:val="28"/>
                <w:lang w:eastAsia="ru-RU"/>
              </w:rPr>
            </w:pPr>
            <w:r w:rsidRPr="00CD4B33">
              <w:rPr>
                <w:rFonts w:ascii="Times New Roman" w:hAnsi="Times New Roman" w:cs="Times New Roman"/>
                <w:szCs w:val="28"/>
                <w:lang w:eastAsia="ru-RU"/>
              </w:rPr>
              <w:t>п/п</w:t>
            </w:r>
          </w:p>
        </w:tc>
        <w:tc>
          <w:tcPr>
            <w:tcW w:w="3717" w:type="dxa"/>
            <w:vMerge w:val="restart"/>
            <w:vAlign w:val="center"/>
          </w:tcPr>
          <w:p w:rsidR="00551485" w:rsidRPr="00CD4B33" w:rsidRDefault="00551485" w:rsidP="00551485">
            <w:pPr>
              <w:spacing w:before="100" w:beforeAutospacing="1" w:after="100" w:afterAutospacing="1"/>
              <w:ind w:left="-135" w:right="-108"/>
              <w:jc w:val="center"/>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Целевой индикатор реализации мероприятия</w:t>
            </w:r>
          </w:p>
        </w:tc>
        <w:tc>
          <w:tcPr>
            <w:tcW w:w="851" w:type="dxa"/>
            <w:vMerge w:val="restart"/>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Ед. изм.</w:t>
            </w:r>
          </w:p>
        </w:tc>
        <w:tc>
          <w:tcPr>
            <w:tcW w:w="2835" w:type="dxa"/>
            <w:gridSpan w:val="2"/>
            <w:vAlign w:val="center"/>
          </w:tcPr>
          <w:p w:rsidR="00551485" w:rsidRPr="00CD4B33" w:rsidRDefault="00551485" w:rsidP="00551485">
            <w:pPr>
              <w:pStyle w:val="a8"/>
              <w:jc w:val="center"/>
              <w:rPr>
                <w:rFonts w:ascii="Times New Roman" w:hAnsi="Times New Roman" w:cs="Times New Roman"/>
                <w:szCs w:val="28"/>
                <w:lang w:eastAsia="ru-RU"/>
              </w:rPr>
            </w:pPr>
            <w:r w:rsidRPr="00CD4B33">
              <w:rPr>
                <w:rFonts w:ascii="Times New Roman" w:eastAsia="Times New Roman" w:hAnsi="Times New Roman" w:cs="Times New Roman"/>
                <w:szCs w:val="28"/>
                <w:lang w:eastAsia="ru-RU"/>
              </w:rPr>
              <w:t>Значение целевого показателя (индикатора) реализации мероприятия</w:t>
            </w:r>
          </w:p>
        </w:tc>
        <w:tc>
          <w:tcPr>
            <w:tcW w:w="2409" w:type="dxa"/>
            <w:vMerge w:val="restart"/>
            <w:vAlign w:val="center"/>
          </w:tcPr>
          <w:p w:rsidR="00551485" w:rsidRPr="00CD4B33" w:rsidRDefault="00551485" w:rsidP="00551485">
            <w:pPr>
              <w:pStyle w:val="a8"/>
              <w:jc w:val="center"/>
              <w:rPr>
                <w:rFonts w:ascii="Times New Roman" w:hAnsi="Times New Roman" w:cs="Times New Roman"/>
                <w:szCs w:val="28"/>
                <w:lang w:eastAsia="ru-RU"/>
              </w:rPr>
            </w:pPr>
            <w:r w:rsidRPr="00CD4B33">
              <w:rPr>
                <w:rFonts w:ascii="Times New Roman" w:hAnsi="Times New Roman" w:cs="Times New Roman"/>
                <w:szCs w:val="28"/>
              </w:rPr>
              <w:t>Результативность реализации муниципальной программы</w:t>
            </w:r>
            <w:r w:rsidRPr="00CD4B33">
              <w:rPr>
                <w:rFonts w:ascii="Times New Roman" w:eastAsia="Times New Roman" w:hAnsi="Times New Roman" w:cs="Times New Roman"/>
                <w:szCs w:val="28"/>
                <w:lang w:eastAsia="ru-RU"/>
              </w:rPr>
              <w:t xml:space="preserve">(показатель </w:t>
            </w:r>
            <w:r w:rsidRPr="00CD4B33">
              <w:rPr>
                <w:rFonts w:ascii="Times New Roman" w:eastAsia="Times New Roman" w:hAnsi="Times New Roman" w:cs="Times New Roman"/>
                <w:szCs w:val="28"/>
                <w:lang w:val="en-US" w:eastAsia="ru-RU"/>
              </w:rPr>
              <w:t>R</w:t>
            </w:r>
            <w:r w:rsidRPr="00CD4B33">
              <w:rPr>
                <w:rFonts w:ascii="Times New Roman" w:eastAsia="Times New Roman" w:hAnsi="Times New Roman" w:cs="Times New Roman"/>
                <w:szCs w:val="28"/>
                <w:lang w:eastAsia="ru-RU"/>
              </w:rPr>
              <w:t xml:space="preserve"> в баллах)</w:t>
            </w:r>
          </w:p>
        </w:tc>
        <w:tc>
          <w:tcPr>
            <w:tcW w:w="1843" w:type="dxa"/>
            <w:vMerge w:val="restart"/>
            <w:vAlign w:val="center"/>
          </w:tcPr>
          <w:p w:rsidR="00551485" w:rsidRPr="00CD4B33" w:rsidRDefault="00551485" w:rsidP="00551485">
            <w:pPr>
              <w:pStyle w:val="a8"/>
              <w:jc w:val="center"/>
              <w:rPr>
                <w:rFonts w:ascii="Times New Roman" w:hAnsi="Times New Roman" w:cs="Times New Roman"/>
                <w:szCs w:val="28"/>
                <w:lang w:eastAsia="ru-RU"/>
              </w:rPr>
            </w:pPr>
            <w:r w:rsidRPr="00CD4B33">
              <w:rPr>
                <w:rFonts w:ascii="Times New Roman" w:hAnsi="Times New Roman" w:cs="Times New Roman"/>
                <w:szCs w:val="28"/>
                <w:lang w:eastAsia="ru-RU"/>
              </w:rPr>
              <w:t>Оценка в целом</w:t>
            </w:r>
            <w:r w:rsidRPr="00CD4B33">
              <w:rPr>
                <w:rFonts w:ascii="Times New Roman" w:eastAsia="Times New Roman" w:hAnsi="Times New Roman" w:cs="Times New Roman"/>
                <w:szCs w:val="28"/>
                <w:lang w:eastAsia="ru-RU"/>
              </w:rPr>
              <w:t xml:space="preserve">(показатель </w:t>
            </w:r>
            <w:r w:rsidRPr="00CD4B33">
              <w:rPr>
                <w:rFonts w:ascii="Times New Roman" w:eastAsia="Times New Roman" w:hAnsi="Times New Roman" w:cs="Times New Roman"/>
                <w:szCs w:val="28"/>
                <w:lang w:val="en-US" w:eastAsia="ru-RU"/>
              </w:rPr>
              <w:t>E</w:t>
            </w:r>
            <w:r w:rsidRPr="00CD4B33">
              <w:rPr>
                <w:rFonts w:ascii="Times New Roman" w:eastAsia="Times New Roman" w:hAnsi="Times New Roman" w:cs="Times New Roman"/>
                <w:szCs w:val="28"/>
                <w:lang w:eastAsia="ru-RU"/>
              </w:rPr>
              <w:t xml:space="preserve"> в баллах)</w:t>
            </w:r>
          </w:p>
        </w:tc>
        <w:tc>
          <w:tcPr>
            <w:tcW w:w="2552" w:type="dxa"/>
            <w:vMerge w:val="restart"/>
            <w:vAlign w:val="center"/>
          </w:tcPr>
          <w:p w:rsidR="00551485" w:rsidRPr="00CD4B33" w:rsidRDefault="00551485" w:rsidP="00551485">
            <w:pPr>
              <w:pStyle w:val="a8"/>
              <w:jc w:val="center"/>
              <w:rPr>
                <w:rFonts w:ascii="Times New Roman" w:hAnsi="Times New Roman" w:cs="Times New Roman"/>
                <w:szCs w:val="28"/>
                <w:lang w:eastAsia="ru-RU"/>
              </w:rPr>
            </w:pPr>
            <w:r w:rsidRPr="00CD4B33">
              <w:rPr>
                <w:rFonts w:ascii="Times New Roman" w:hAnsi="Times New Roman" w:cs="Times New Roman"/>
                <w:szCs w:val="28"/>
                <w:lang w:eastAsia="ru-RU"/>
              </w:rPr>
              <w:t>Причины отклонения от планового значения целевого индикатора</w:t>
            </w:r>
          </w:p>
        </w:tc>
      </w:tr>
      <w:tr w:rsidR="00551485" w:rsidRPr="00CD4B33" w:rsidTr="00551485">
        <w:tc>
          <w:tcPr>
            <w:tcW w:w="502" w:type="dxa"/>
            <w:vMerge/>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717" w:type="dxa"/>
            <w:vMerge/>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851" w:type="dxa"/>
            <w:vMerge/>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417" w:type="dxa"/>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План</w:t>
            </w:r>
          </w:p>
        </w:tc>
        <w:tc>
          <w:tcPr>
            <w:tcW w:w="1418" w:type="dxa"/>
            <w:vAlign w:val="center"/>
          </w:tcPr>
          <w:p w:rsidR="00551485" w:rsidRPr="00CD4B33" w:rsidRDefault="00551485" w:rsidP="00551485">
            <w:pPr>
              <w:spacing w:before="100" w:beforeAutospacing="1" w:after="100" w:afterAutospacing="1"/>
              <w:jc w:val="center"/>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Факт</w:t>
            </w:r>
          </w:p>
        </w:tc>
        <w:tc>
          <w:tcPr>
            <w:tcW w:w="2409" w:type="dxa"/>
            <w:vMerge/>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843" w:type="dxa"/>
            <w:vMerge/>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552" w:type="dxa"/>
            <w:vMerge/>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r w:rsidR="00551485" w:rsidRPr="00CD4B33" w:rsidTr="00551485">
        <w:tc>
          <w:tcPr>
            <w:tcW w:w="50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717" w:type="dxa"/>
          </w:tcPr>
          <w:p w:rsidR="00551485" w:rsidRPr="00CD4B33" w:rsidRDefault="00551485" w:rsidP="00551485">
            <w:pPr>
              <w:spacing w:before="100" w:beforeAutospacing="1" w:after="100" w:afterAutospacing="1"/>
              <w:rPr>
                <w:rFonts w:ascii="Times New Roman" w:eastAsia="Times New Roman" w:hAnsi="Times New Roman" w:cs="Times New Roman"/>
                <w:szCs w:val="28"/>
                <w:lang w:eastAsia="ru-RU"/>
              </w:rPr>
            </w:pPr>
            <w:r w:rsidRPr="00CD4B33">
              <w:rPr>
                <w:rFonts w:ascii="Times New Roman" w:hAnsi="Times New Roman" w:cs="Times New Roman"/>
                <w:szCs w:val="28"/>
                <w:lang w:eastAsia="ru-RU"/>
              </w:rPr>
              <w:t>Подпрограмма 1:</w:t>
            </w:r>
          </w:p>
        </w:tc>
        <w:tc>
          <w:tcPr>
            <w:tcW w:w="851"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417"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418"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409"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843"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55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r w:rsidR="00551485" w:rsidRPr="00CD4B33" w:rsidTr="00551485">
        <w:tc>
          <w:tcPr>
            <w:tcW w:w="50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717" w:type="dxa"/>
          </w:tcPr>
          <w:p w:rsidR="00551485" w:rsidRPr="00CD4B33" w:rsidRDefault="00551485" w:rsidP="00551485">
            <w:pPr>
              <w:spacing w:before="100" w:beforeAutospacing="1" w:after="100" w:afterAutospacing="1"/>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Показатель 1</w:t>
            </w:r>
          </w:p>
        </w:tc>
        <w:tc>
          <w:tcPr>
            <w:tcW w:w="851"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417"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418"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409"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843"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55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r w:rsidR="00551485" w:rsidRPr="00CD4B33" w:rsidTr="00551485">
        <w:tc>
          <w:tcPr>
            <w:tcW w:w="50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717" w:type="dxa"/>
          </w:tcPr>
          <w:p w:rsidR="00551485" w:rsidRPr="00CD4B33" w:rsidRDefault="00551485" w:rsidP="00551485">
            <w:pPr>
              <w:spacing w:before="100" w:beforeAutospacing="1" w:after="100" w:afterAutospacing="1"/>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Показатель 2</w:t>
            </w:r>
          </w:p>
        </w:tc>
        <w:tc>
          <w:tcPr>
            <w:tcW w:w="851"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417"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418"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409"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843"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55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r w:rsidR="00551485" w:rsidRPr="00CD4B33" w:rsidTr="00551485">
        <w:tc>
          <w:tcPr>
            <w:tcW w:w="50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717" w:type="dxa"/>
          </w:tcPr>
          <w:p w:rsidR="00551485" w:rsidRPr="00CD4B33" w:rsidRDefault="00551485" w:rsidP="00551485">
            <w:pPr>
              <w:spacing w:before="100" w:beforeAutospacing="1" w:after="100" w:afterAutospacing="1"/>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w:t>
            </w:r>
          </w:p>
        </w:tc>
        <w:tc>
          <w:tcPr>
            <w:tcW w:w="851"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417"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418"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409"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843"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55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r w:rsidR="00551485" w:rsidRPr="00CD4B33" w:rsidTr="00551485">
        <w:tc>
          <w:tcPr>
            <w:tcW w:w="50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717" w:type="dxa"/>
          </w:tcPr>
          <w:p w:rsidR="00551485" w:rsidRPr="00CD4B33" w:rsidRDefault="00551485" w:rsidP="00551485">
            <w:pPr>
              <w:spacing w:before="100" w:beforeAutospacing="1" w:after="100" w:afterAutospacing="1"/>
              <w:rPr>
                <w:rFonts w:ascii="Times New Roman" w:eastAsia="Times New Roman" w:hAnsi="Times New Roman" w:cs="Times New Roman"/>
                <w:szCs w:val="28"/>
                <w:lang w:eastAsia="ru-RU"/>
              </w:rPr>
            </w:pPr>
            <w:r w:rsidRPr="00CD4B33">
              <w:rPr>
                <w:rFonts w:ascii="Times New Roman" w:hAnsi="Times New Roman" w:cs="Times New Roman"/>
                <w:szCs w:val="28"/>
                <w:lang w:eastAsia="ru-RU"/>
              </w:rPr>
              <w:t>Подпрограмма 1:</w:t>
            </w:r>
          </w:p>
        </w:tc>
        <w:tc>
          <w:tcPr>
            <w:tcW w:w="851"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417"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418"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409"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843"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55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r w:rsidR="00551485" w:rsidRPr="00CD4B33" w:rsidTr="00551485">
        <w:tc>
          <w:tcPr>
            <w:tcW w:w="50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717" w:type="dxa"/>
          </w:tcPr>
          <w:p w:rsidR="00551485" w:rsidRPr="00CD4B33" w:rsidRDefault="00551485" w:rsidP="00551485">
            <w:pPr>
              <w:spacing w:before="100" w:beforeAutospacing="1" w:after="100" w:afterAutospacing="1"/>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Показатель 1</w:t>
            </w:r>
          </w:p>
        </w:tc>
        <w:tc>
          <w:tcPr>
            <w:tcW w:w="851"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417"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418"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409"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843"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55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r w:rsidR="00551485" w:rsidRPr="00CD4B33" w:rsidTr="00551485">
        <w:tc>
          <w:tcPr>
            <w:tcW w:w="50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717" w:type="dxa"/>
          </w:tcPr>
          <w:p w:rsidR="00551485" w:rsidRPr="00CD4B33" w:rsidRDefault="00551485" w:rsidP="00551485">
            <w:pPr>
              <w:spacing w:before="100" w:beforeAutospacing="1" w:after="100" w:afterAutospacing="1"/>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Показатель 2</w:t>
            </w:r>
          </w:p>
        </w:tc>
        <w:tc>
          <w:tcPr>
            <w:tcW w:w="851"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417"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418"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409"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843"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55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r w:rsidR="00551485" w:rsidRPr="00CD4B33" w:rsidTr="00551485">
        <w:tc>
          <w:tcPr>
            <w:tcW w:w="50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3717" w:type="dxa"/>
          </w:tcPr>
          <w:p w:rsidR="00551485" w:rsidRPr="00CD4B33" w:rsidRDefault="00551485" w:rsidP="00551485">
            <w:pPr>
              <w:spacing w:before="100" w:beforeAutospacing="1" w:after="100" w:afterAutospacing="1"/>
              <w:rPr>
                <w:rFonts w:ascii="Times New Roman" w:eastAsia="Times New Roman" w:hAnsi="Times New Roman" w:cs="Times New Roman"/>
                <w:szCs w:val="28"/>
                <w:lang w:eastAsia="ru-RU"/>
              </w:rPr>
            </w:pPr>
            <w:r w:rsidRPr="00CD4B33">
              <w:rPr>
                <w:rFonts w:ascii="Times New Roman" w:eastAsia="Times New Roman" w:hAnsi="Times New Roman" w:cs="Times New Roman"/>
                <w:szCs w:val="28"/>
                <w:lang w:eastAsia="ru-RU"/>
              </w:rPr>
              <w:t>…</w:t>
            </w:r>
          </w:p>
        </w:tc>
        <w:tc>
          <w:tcPr>
            <w:tcW w:w="851"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417"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418"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409"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1843"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c>
          <w:tcPr>
            <w:tcW w:w="2552" w:type="dxa"/>
          </w:tcPr>
          <w:p w:rsidR="00551485" w:rsidRPr="00CD4B33" w:rsidRDefault="00551485" w:rsidP="00551485">
            <w:pPr>
              <w:spacing w:before="100" w:beforeAutospacing="1" w:after="100" w:afterAutospacing="1"/>
              <w:jc w:val="right"/>
              <w:rPr>
                <w:rFonts w:ascii="Times New Roman" w:eastAsia="Times New Roman" w:hAnsi="Times New Roman" w:cs="Times New Roman"/>
                <w:szCs w:val="28"/>
                <w:lang w:eastAsia="ru-RU"/>
              </w:rPr>
            </w:pPr>
          </w:p>
        </w:tc>
      </w:tr>
    </w:tbl>
    <w:p w:rsidR="00551485" w:rsidRPr="00CD4B33" w:rsidRDefault="00551485" w:rsidP="00551485">
      <w:pPr>
        <w:spacing w:before="100" w:beforeAutospacing="1" w:after="100" w:afterAutospacing="1" w:line="240" w:lineRule="auto"/>
        <w:rPr>
          <w:sz w:val="18"/>
        </w:rPr>
      </w:pPr>
    </w:p>
    <w:p w:rsidR="00A36F90" w:rsidRPr="00CD4B33" w:rsidRDefault="00A36F90" w:rsidP="00551485">
      <w:pPr>
        <w:rPr>
          <w:sz w:val="18"/>
        </w:rPr>
      </w:pPr>
    </w:p>
    <w:sectPr w:rsidR="00A36F90" w:rsidRPr="00CD4B33" w:rsidSect="00191075">
      <w:footerReference w:type="default" r:id="rId49"/>
      <w:pgSz w:w="16838" w:h="11906" w:orient="landscape"/>
      <w:pgMar w:top="709" w:right="1134"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2D1" w:rsidRDefault="00C522D1" w:rsidP="002A3B02">
      <w:pPr>
        <w:spacing w:after="0" w:line="240" w:lineRule="auto"/>
      </w:pPr>
      <w:r>
        <w:separator/>
      </w:r>
    </w:p>
  </w:endnote>
  <w:endnote w:type="continuationSeparator" w:id="1">
    <w:p w:rsidR="00C522D1" w:rsidRDefault="00C522D1" w:rsidP="002A3B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altName w:val="Times New Roman"/>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6CF" w:rsidRDefault="00780A02">
    <w:pPr>
      <w:pStyle w:val="af2"/>
    </w:pPr>
    <w:fldSimple w:instr=" FILENAME  \p  \* MERGEFORMAT ">
      <w:r w:rsidR="00191075">
        <w:rPr>
          <w:noProof/>
        </w:rPr>
        <w:t>C:\Users\-\Desktop\Регистры 2009-2013 ггЛиповское МО\Постановления 2018 года\Постановление № 26 от 04.05.2018 г..docx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2D1" w:rsidRDefault="00C522D1" w:rsidP="002A3B02">
      <w:pPr>
        <w:spacing w:after="0" w:line="240" w:lineRule="auto"/>
      </w:pPr>
      <w:r>
        <w:separator/>
      </w:r>
    </w:p>
  </w:footnote>
  <w:footnote w:type="continuationSeparator" w:id="1">
    <w:p w:rsidR="00C522D1" w:rsidRDefault="00C522D1" w:rsidP="002A3B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82"/>
        </w:tabs>
        <w:ind w:left="150" w:hanging="432"/>
      </w:pPr>
    </w:lvl>
    <w:lvl w:ilvl="1">
      <w:start w:val="1"/>
      <w:numFmt w:val="none"/>
      <w:suff w:val="nothing"/>
      <w:lvlText w:val=""/>
      <w:lvlJc w:val="left"/>
      <w:pPr>
        <w:tabs>
          <w:tab w:val="num" w:pos="-282"/>
        </w:tabs>
        <w:ind w:left="294" w:hanging="576"/>
      </w:pPr>
    </w:lvl>
    <w:lvl w:ilvl="2">
      <w:start w:val="1"/>
      <w:numFmt w:val="none"/>
      <w:suff w:val="nothing"/>
      <w:lvlText w:val=""/>
      <w:lvlJc w:val="left"/>
      <w:pPr>
        <w:tabs>
          <w:tab w:val="num" w:pos="-282"/>
        </w:tabs>
        <w:ind w:left="438" w:hanging="720"/>
      </w:pPr>
    </w:lvl>
    <w:lvl w:ilvl="3">
      <w:start w:val="1"/>
      <w:numFmt w:val="none"/>
      <w:suff w:val="nothing"/>
      <w:lvlText w:val=""/>
      <w:lvlJc w:val="left"/>
      <w:pPr>
        <w:tabs>
          <w:tab w:val="num" w:pos="-282"/>
        </w:tabs>
        <w:ind w:left="582" w:hanging="864"/>
      </w:pPr>
    </w:lvl>
    <w:lvl w:ilvl="4">
      <w:start w:val="1"/>
      <w:numFmt w:val="none"/>
      <w:suff w:val="nothing"/>
      <w:lvlText w:val=""/>
      <w:lvlJc w:val="left"/>
      <w:pPr>
        <w:tabs>
          <w:tab w:val="num" w:pos="-282"/>
        </w:tabs>
        <w:ind w:left="726" w:hanging="1008"/>
      </w:pPr>
    </w:lvl>
    <w:lvl w:ilvl="5">
      <w:start w:val="1"/>
      <w:numFmt w:val="none"/>
      <w:suff w:val="nothing"/>
      <w:lvlText w:val=""/>
      <w:lvlJc w:val="left"/>
      <w:pPr>
        <w:tabs>
          <w:tab w:val="num" w:pos="-282"/>
        </w:tabs>
        <w:ind w:left="870" w:hanging="1152"/>
      </w:pPr>
    </w:lvl>
    <w:lvl w:ilvl="6">
      <w:start w:val="1"/>
      <w:numFmt w:val="none"/>
      <w:suff w:val="nothing"/>
      <w:lvlText w:val=""/>
      <w:lvlJc w:val="left"/>
      <w:pPr>
        <w:tabs>
          <w:tab w:val="num" w:pos="-282"/>
        </w:tabs>
        <w:ind w:left="1014" w:hanging="1296"/>
      </w:pPr>
    </w:lvl>
    <w:lvl w:ilvl="7">
      <w:start w:val="1"/>
      <w:numFmt w:val="none"/>
      <w:suff w:val="nothing"/>
      <w:lvlText w:val=""/>
      <w:lvlJc w:val="left"/>
      <w:pPr>
        <w:tabs>
          <w:tab w:val="num" w:pos="-282"/>
        </w:tabs>
        <w:ind w:left="1158" w:hanging="1440"/>
      </w:pPr>
    </w:lvl>
    <w:lvl w:ilvl="8">
      <w:start w:val="1"/>
      <w:numFmt w:val="none"/>
      <w:suff w:val="nothing"/>
      <w:lvlText w:val=""/>
      <w:lvlJc w:val="left"/>
      <w:pPr>
        <w:tabs>
          <w:tab w:val="num" w:pos="-282"/>
        </w:tabs>
        <w:ind w:left="1302" w:hanging="1584"/>
      </w:pPr>
    </w:lvl>
  </w:abstractNum>
  <w:abstractNum w:abstractNumId="1">
    <w:nsid w:val="00000002"/>
    <w:multiLevelType w:val="singleLevel"/>
    <w:tmpl w:val="00000002"/>
    <w:name w:val="WW8Num2"/>
    <w:lvl w:ilvl="0">
      <w:start w:val="1"/>
      <w:numFmt w:val="decimal"/>
      <w:lvlText w:val="%1."/>
      <w:lvlJc w:val="left"/>
      <w:pPr>
        <w:tabs>
          <w:tab w:val="num" w:pos="0"/>
        </w:tabs>
        <w:ind w:left="1068" w:hanging="360"/>
      </w:pPr>
    </w:lvl>
  </w:abstractNum>
  <w:abstractNum w:abstractNumId="2">
    <w:nsid w:val="51CC445F"/>
    <w:multiLevelType w:val="hybridMultilevel"/>
    <w:tmpl w:val="06CC3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880955"/>
    <w:multiLevelType w:val="hybridMultilevel"/>
    <w:tmpl w:val="0F8A6EC6"/>
    <w:lvl w:ilvl="0" w:tplc="0D3AA92A">
      <w:start w:val="1"/>
      <w:numFmt w:val="decimal"/>
      <w:lvlText w:val="%1."/>
      <w:lvlJc w:val="left"/>
      <w:pPr>
        <w:ind w:left="928" w:hanging="360"/>
      </w:pPr>
      <w:rPr>
        <w:rFonts w:ascii="Times New Roman" w:eastAsiaTheme="minorEastAsia"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EAE61EB"/>
    <w:multiLevelType w:val="hybridMultilevel"/>
    <w:tmpl w:val="CD84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A2981"/>
    <w:rsid w:val="00003CF4"/>
    <w:rsid w:val="00004A7F"/>
    <w:rsid w:val="0001062D"/>
    <w:rsid w:val="00014F84"/>
    <w:rsid w:val="00017D6C"/>
    <w:rsid w:val="0002130F"/>
    <w:rsid w:val="00023221"/>
    <w:rsid w:val="000239D8"/>
    <w:rsid w:val="000309D5"/>
    <w:rsid w:val="000320D0"/>
    <w:rsid w:val="00036A4F"/>
    <w:rsid w:val="00037EB1"/>
    <w:rsid w:val="0004043E"/>
    <w:rsid w:val="00067252"/>
    <w:rsid w:val="0007204B"/>
    <w:rsid w:val="00074675"/>
    <w:rsid w:val="00082A87"/>
    <w:rsid w:val="00083674"/>
    <w:rsid w:val="00085F27"/>
    <w:rsid w:val="00092FAE"/>
    <w:rsid w:val="00094E51"/>
    <w:rsid w:val="000B0500"/>
    <w:rsid w:val="000B26B2"/>
    <w:rsid w:val="000B2F4A"/>
    <w:rsid w:val="000B4A29"/>
    <w:rsid w:val="000B6EE2"/>
    <w:rsid w:val="000D19DC"/>
    <w:rsid w:val="000D5928"/>
    <w:rsid w:val="000D740B"/>
    <w:rsid w:val="000E5B14"/>
    <w:rsid w:val="000E6D57"/>
    <w:rsid w:val="000E772B"/>
    <w:rsid w:val="000F27CA"/>
    <w:rsid w:val="001045F7"/>
    <w:rsid w:val="001048C8"/>
    <w:rsid w:val="0011146F"/>
    <w:rsid w:val="00113783"/>
    <w:rsid w:val="001161B4"/>
    <w:rsid w:val="00133973"/>
    <w:rsid w:val="00140371"/>
    <w:rsid w:val="001411E6"/>
    <w:rsid w:val="00145FE1"/>
    <w:rsid w:val="001468EA"/>
    <w:rsid w:val="00155433"/>
    <w:rsid w:val="0015550D"/>
    <w:rsid w:val="00155BBE"/>
    <w:rsid w:val="0015711A"/>
    <w:rsid w:val="00163168"/>
    <w:rsid w:val="00170606"/>
    <w:rsid w:val="00176325"/>
    <w:rsid w:val="00191075"/>
    <w:rsid w:val="0019188D"/>
    <w:rsid w:val="00193EF4"/>
    <w:rsid w:val="00195CFC"/>
    <w:rsid w:val="001A043D"/>
    <w:rsid w:val="001A382C"/>
    <w:rsid w:val="001A5C38"/>
    <w:rsid w:val="001B08B0"/>
    <w:rsid w:val="001B3764"/>
    <w:rsid w:val="001B4CFF"/>
    <w:rsid w:val="001C52EA"/>
    <w:rsid w:val="001C70B0"/>
    <w:rsid w:val="001D5045"/>
    <w:rsid w:val="001D529F"/>
    <w:rsid w:val="001D7946"/>
    <w:rsid w:val="001E19D1"/>
    <w:rsid w:val="001E5BE5"/>
    <w:rsid w:val="001F0C83"/>
    <w:rsid w:val="001F1979"/>
    <w:rsid w:val="001F1C53"/>
    <w:rsid w:val="001F4DDC"/>
    <w:rsid w:val="001F7CF8"/>
    <w:rsid w:val="00203956"/>
    <w:rsid w:val="00211410"/>
    <w:rsid w:val="00211449"/>
    <w:rsid w:val="00213AA3"/>
    <w:rsid w:val="00213D2E"/>
    <w:rsid w:val="00214F68"/>
    <w:rsid w:val="0022430E"/>
    <w:rsid w:val="00226A75"/>
    <w:rsid w:val="00227030"/>
    <w:rsid w:val="00240F99"/>
    <w:rsid w:val="00245775"/>
    <w:rsid w:val="00260B27"/>
    <w:rsid w:val="002611E4"/>
    <w:rsid w:val="00263F87"/>
    <w:rsid w:val="00265013"/>
    <w:rsid w:val="00267DB6"/>
    <w:rsid w:val="002711BF"/>
    <w:rsid w:val="00275FEA"/>
    <w:rsid w:val="00290169"/>
    <w:rsid w:val="002919FC"/>
    <w:rsid w:val="0029278D"/>
    <w:rsid w:val="00292BBC"/>
    <w:rsid w:val="00293896"/>
    <w:rsid w:val="002A1F95"/>
    <w:rsid w:val="002A3B02"/>
    <w:rsid w:val="002A417A"/>
    <w:rsid w:val="002A552F"/>
    <w:rsid w:val="002A59BF"/>
    <w:rsid w:val="002B0CA4"/>
    <w:rsid w:val="002B2773"/>
    <w:rsid w:val="002B6180"/>
    <w:rsid w:val="002B7A18"/>
    <w:rsid w:val="002C3B28"/>
    <w:rsid w:val="002D1EFC"/>
    <w:rsid w:val="002D23FC"/>
    <w:rsid w:val="002D76C3"/>
    <w:rsid w:val="002D7EF2"/>
    <w:rsid w:val="002E3493"/>
    <w:rsid w:val="002E46E0"/>
    <w:rsid w:val="002E64BF"/>
    <w:rsid w:val="002E746D"/>
    <w:rsid w:val="002F52A4"/>
    <w:rsid w:val="002F57F7"/>
    <w:rsid w:val="002F6CC0"/>
    <w:rsid w:val="002F74F4"/>
    <w:rsid w:val="00300A77"/>
    <w:rsid w:val="00301064"/>
    <w:rsid w:val="00301E5E"/>
    <w:rsid w:val="0030229F"/>
    <w:rsid w:val="00303DFF"/>
    <w:rsid w:val="00303F58"/>
    <w:rsid w:val="003048A1"/>
    <w:rsid w:val="00304C23"/>
    <w:rsid w:val="0030574B"/>
    <w:rsid w:val="00305DF7"/>
    <w:rsid w:val="0030661A"/>
    <w:rsid w:val="003068CE"/>
    <w:rsid w:val="00310173"/>
    <w:rsid w:val="003116AA"/>
    <w:rsid w:val="003152AB"/>
    <w:rsid w:val="00316B3E"/>
    <w:rsid w:val="00316C22"/>
    <w:rsid w:val="003224EF"/>
    <w:rsid w:val="00323E85"/>
    <w:rsid w:val="00330737"/>
    <w:rsid w:val="003311C4"/>
    <w:rsid w:val="00333074"/>
    <w:rsid w:val="00334D89"/>
    <w:rsid w:val="003358A5"/>
    <w:rsid w:val="00336D5D"/>
    <w:rsid w:val="00341CE1"/>
    <w:rsid w:val="003474E3"/>
    <w:rsid w:val="00350D61"/>
    <w:rsid w:val="00356979"/>
    <w:rsid w:val="00357A14"/>
    <w:rsid w:val="00361379"/>
    <w:rsid w:val="003617F5"/>
    <w:rsid w:val="00367048"/>
    <w:rsid w:val="00367231"/>
    <w:rsid w:val="003725DA"/>
    <w:rsid w:val="00382433"/>
    <w:rsid w:val="00382786"/>
    <w:rsid w:val="00390248"/>
    <w:rsid w:val="00393460"/>
    <w:rsid w:val="00397FF4"/>
    <w:rsid w:val="003A29A2"/>
    <w:rsid w:val="003B056E"/>
    <w:rsid w:val="003B3042"/>
    <w:rsid w:val="003B4B93"/>
    <w:rsid w:val="003B4CEF"/>
    <w:rsid w:val="003C4B40"/>
    <w:rsid w:val="003C7D54"/>
    <w:rsid w:val="003D10D0"/>
    <w:rsid w:val="003D3624"/>
    <w:rsid w:val="003D4F67"/>
    <w:rsid w:val="003E4510"/>
    <w:rsid w:val="003F31B8"/>
    <w:rsid w:val="00401DB8"/>
    <w:rsid w:val="00413BF7"/>
    <w:rsid w:val="00415A2B"/>
    <w:rsid w:val="00420152"/>
    <w:rsid w:val="00431625"/>
    <w:rsid w:val="004324D6"/>
    <w:rsid w:val="00437A48"/>
    <w:rsid w:val="0044330E"/>
    <w:rsid w:val="004451E7"/>
    <w:rsid w:val="00451F24"/>
    <w:rsid w:val="004534DD"/>
    <w:rsid w:val="00463C33"/>
    <w:rsid w:val="0047191E"/>
    <w:rsid w:val="004759D1"/>
    <w:rsid w:val="00480044"/>
    <w:rsid w:val="00480A39"/>
    <w:rsid w:val="004863D9"/>
    <w:rsid w:val="00493CDC"/>
    <w:rsid w:val="0049715F"/>
    <w:rsid w:val="004A0659"/>
    <w:rsid w:val="004B3DE7"/>
    <w:rsid w:val="004C026A"/>
    <w:rsid w:val="004D10B2"/>
    <w:rsid w:val="004D6AB8"/>
    <w:rsid w:val="004D7015"/>
    <w:rsid w:val="004F59EF"/>
    <w:rsid w:val="00513407"/>
    <w:rsid w:val="005136C6"/>
    <w:rsid w:val="00520FA3"/>
    <w:rsid w:val="005226E5"/>
    <w:rsid w:val="00524212"/>
    <w:rsid w:val="005255FF"/>
    <w:rsid w:val="0053225C"/>
    <w:rsid w:val="0053531B"/>
    <w:rsid w:val="0054050E"/>
    <w:rsid w:val="0054301A"/>
    <w:rsid w:val="00544CA0"/>
    <w:rsid w:val="00545958"/>
    <w:rsid w:val="00551485"/>
    <w:rsid w:val="00554247"/>
    <w:rsid w:val="00562BA4"/>
    <w:rsid w:val="0056397F"/>
    <w:rsid w:val="0057248D"/>
    <w:rsid w:val="00572AE9"/>
    <w:rsid w:val="00573F14"/>
    <w:rsid w:val="005763A1"/>
    <w:rsid w:val="00586680"/>
    <w:rsid w:val="00596751"/>
    <w:rsid w:val="005A62AC"/>
    <w:rsid w:val="005B450D"/>
    <w:rsid w:val="005B4900"/>
    <w:rsid w:val="005D5068"/>
    <w:rsid w:val="005D6E56"/>
    <w:rsid w:val="005D774D"/>
    <w:rsid w:val="005D7BDB"/>
    <w:rsid w:val="005E1D1B"/>
    <w:rsid w:val="005E3D8F"/>
    <w:rsid w:val="005E4A63"/>
    <w:rsid w:val="005E7FB3"/>
    <w:rsid w:val="005F1989"/>
    <w:rsid w:val="005F1B2C"/>
    <w:rsid w:val="00613974"/>
    <w:rsid w:val="00621E56"/>
    <w:rsid w:val="006254AD"/>
    <w:rsid w:val="00626DF7"/>
    <w:rsid w:val="00640F9D"/>
    <w:rsid w:val="00645D9C"/>
    <w:rsid w:val="00645EDB"/>
    <w:rsid w:val="006528C4"/>
    <w:rsid w:val="00664B17"/>
    <w:rsid w:val="00665294"/>
    <w:rsid w:val="006707FF"/>
    <w:rsid w:val="00670C99"/>
    <w:rsid w:val="0067132F"/>
    <w:rsid w:val="006764AB"/>
    <w:rsid w:val="00676AB6"/>
    <w:rsid w:val="00681473"/>
    <w:rsid w:val="00685659"/>
    <w:rsid w:val="00686441"/>
    <w:rsid w:val="006904BB"/>
    <w:rsid w:val="006961F8"/>
    <w:rsid w:val="006A2B7B"/>
    <w:rsid w:val="006A5066"/>
    <w:rsid w:val="006B0510"/>
    <w:rsid w:val="006B18EE"/>
    <w:rsid w:val="006B2BE0"/>
    <w:rsid w:val="006B651B"/>
    <w:rsid w:val="006C45B3"/>
    <w:rsid w:val="006D2A58"/>
    <w:rsid w:val="006E1934"/>
    <w:rsid w:val="006E3FE4"/>
    <w:rsid w:val="006E7107"/>
    <w:rsid w:val="006F4425"/>
    <w:rsid w:val="006F5428"/>
    <w:rsid w:val="006F5C1B"/>
    <w:rsid w:val="007000DE"/>
    <w:rsid w:val="00710621"/>
    <w:rsid w:val="00712362"/>
    <w:rsid w:val="00714FFE"/>
    <w:rsid w:val="00721274"/>
    <w:rsid w:val="0072598E"/>
    <w:rsid w:val="007259E7"/>
    <w:rsid w:val="0073587C"/>
    <w:rsid w:val="00737E08"/>
    <w:rsid w:val="00756A58"/>
    <w:rsid w:val="00764731"/>
    <w:rsid w:val="00767070"/>
    <w:rsid w:val="00770D7B"/>
    <w:rsid w:val="00771191"/>
    <w:rsid w:val="007739CE"/>
    <w:rsid w:val="00775501"/>
    <w:rsid w:val="007806DB"/>
    <w:rsid w:val="00780A02"/>
    <w:rsid w:val="00783140"/>
    <w:rsid w:val="00785D38"/>
    <w:rsid w:val="007906A2"/>
    <w:rsid w:val="007940FE"/>
    <w:rsid w:val="00795A70"/>
    <w:rsid w:val="00795B5B"/>
    <w:rsid w:val="007A0075"/>
    <w:rsid w:val="007B2965"/>
    <w:rsid w:val="007B6F68"/>
    <w:rsid w:val="007C7706"/>
    <w:rsid w:val="007D2768"/>
    <w:rsid w:val="007E0FFE"/>
    <w:rsid w:val="007E49D8"/>
    <w:rsid w:val="007E78D8"/>
    <w:rsid w:val="007F4BBE"/>
    <w:rsid w:val="007F522C"/>
    <w:rsid w:val="007F71AD"/>
    <w:rsid w:val="00800909"/>
    <w:rsid w:val="0081275D"/>
    <w:rsid w:val="00816F6A"/>
    <w:rsid w:val="008173A1"/>
    <w:rsid w:val="008236C2"/>
    <w:rsid w:val="008273BD"/>
    <w:rsid w:val="00845307"/>
    <w:rsid w:val="00852341"/>
    <w:rsid w:val="00857D09"/>
    <w:rsid w:val="00857F13"/>
    <w:rsid w:val="00861499"/>
    <w:rsid w:val="008663F3"/>
    <w:rsid w:val="00867398"/>
    <w:rsid w:val="00870937"/>
    <w:rsid w:val="00873767"/>
    <w:rsid w:val="0087565C"/>
    <w:rsid w:val="00875AC9"/>
    <w:rsid w:val="00875C46"/>
    <w:rsid w:val="008854B8"/>
    <w:rsid w:val="00886E05"/>
    <w:rsid w:val="00892AEA"/>
    <w:rsid w:val="008936C3"/>
    <w:rsid w:val="008943F3"/>
    <w:rsid w:val="0089707B"/>
    <w:rsid w:val="008A1851"/>
    <w:rsid w:val="008A2D2A"/>
    <w:rsid w:val="008B7871"/>
    <w:rsid w:val="008C6AEB"/>
    <w:rsid w:val="008D09E0"/>
    <w:rsid w:val="008E30EB"/>
    <w:rsid w:val="008E4A40"/>
    <w:rsid w:val="008E6629"/>
    <w:rsid w:val="008F3F72"/>
    <w:rsid w:val="008F59F6"/>
    <w:rsid w:val="008F6059"/>
    <w:rsid w:val="008F7E71"/>
    <w:rsid w:val="0090250C"/>
    <w:rsid w:val="00906386"/>
    <w:rsid w:val="009115A6"/>
    <w:rsid w:val="00912F60"/>
    <w:rsid w:val="00921A06"/>
    <w:rsid w:val="00927067"/>
    <w:rsid w:val="0093402B"/>
    <w:rsid w:val="0093452D"/>
    <w:rsid w:val="00937637"/>
    <w:rsid w:val="0094062E"/>
    <w:rsid w:val="00943209"/>
    <w:rsid w:val="009626A3"/>
    <w:rsid w:val="0097559C"/>
    <w:rsid w:val="009800BC"/>
    <w:rsid w:val="00982AE4"/>
    <w:rsid w:val="009850FF"/>
    <w:rsid w:val="00993D97"/>
    <w:rsid w:val="009956DE"/>
    <w:rsid w:val="00995C97"/>
    <w:rsid w:val="009A04BA"/>
    <w:rsid w:val="009A08BD"/>
    <w:rsid w:val="009A0F50"/>
    <w:rsid w:val="009A1959"/>
    <w:rsid w:val="009A1D01"/>
    <w:rsid w:val="009A24D8"/>
    <w:rsid w:val="009A25FD"/>
    <w:rsid w:val="009A2FB0"/>
    <w:rsid w:val="009A3C6A"/>
    <w:rsid w:val="009A4A3D"/>
    <w:rsid w:val="009B0260"/>
    <w:rsid w:val="009B546C"/>
    <w:rsid w:val="009B5609"/>
    <w:rsid w:val="009B6557"/>
    <w:rsid w:val="009C1F3F"/>
    <w:rsid w:val="009C3101"/>
    <w:rsid w:val="009D7E8E"/>
    <w:rsid w:val="009E1A0E"/>
    <w:rsid w:val="009E3A3C"/>
    <w:rsid w:val="009F0748"/>
    <w:rsid w:val="009F08F4"/>
    <w:rsid w:val="009F6F04"/>
    <w:rsid w:val="00A03668"/>
    <w:rsid w:val="00A03CDB"/>
    <w:rsid w:val="00A044AF"/>
    <w:rsid w:val="00A04692"/>
    <w:rsid w:val="00A05F5B"/>
    <w:rsid w:val="00A115DE"/>
    <w:rsid w:val="00A1265D"/>
    <w:rsid w:val="00A31A20"/>
    <w:rsid w:val="00A326C5"/>
    <w:rsid w:val="00A34D4C"/>
    <w:rsid w:val="00A36F90"/>
    <w:rsid w:val="00A401FE"/>
    <w:rsid w:val="00A40C34"/>
    <w:rsid w:val="00A431B0"/>
    <w:rsid w:val="00A50D5F"/>
    <w:rsid w:val="00A53110"/>
    <w:rsid w:val="00A568D0"/>
    <w:rsid w:val="00A63FA8"/>
    <w:rsid w:val="00A640B6"/>
    <w:rsid w:val="00A66A6C"/>
    <w:rsid w:val="00A72373"/>
    <w:rsid w:val="00A7479C"/>
    <w:rsid w:val="00A76022"/>
    <w:rsid w:val="00A76372"/>
    <w:rsid w:val="00A80975"/>
    <w:rsid w:val="00A81E37"/>
    <w:rsid w:val="00AA2981"/>
    <w:rsid w:val="00AA4EDC"/>
    <w:rsid w:val="00AA7A4F"/>
    <w:rsid w:val="00AC36CF"/>
    <w:rsid w:val="00B02154"/>
    <w:rsid w:val="00B03BAB"/>
    <w:rsid w:val="00B051CE"/>
    <w:rsid w:val="00B10B54"/>
    <w:rsid w:val="00B10C52"/>
    <w:rsid w:val="00B12869"/>
    <w:rsid w:val="00B206EA"/>
    <w:rsid w:val="00B213E7"/>
    <w:rsid w:val="00B26F22"/>
    <w:rsid w:val="00B30128"/>
    <w:rsid w:val="00B33602"/>
    <w:rsid w:val="00B343B8"/>
    <w:rsid w:val="00B37B83"/>
    <w:rsid w:val="00B422AC"/>
    <w:rsid w:val="00B4259F"/>
    <w:rsid w:val="00B4290D"/>
    <w:rsid w:val="00B444D5"/>
    <w:rsid w:val="00B516B8"/>
    <w:rsid w:val="00B524C9"/>
    <w:rsid w:val="00B531C5"/>
    <w:rsid w:val="00B60254"/>
    <w:rsid w:val="00B63B7A"/>
    <w:rsid w:val="00B646C4"/>
    <w:rsid w:val="00B72C2E"/>
    <w:rsid w:val="00B73340"/>
    <w:rsid w:val="00B77402"/>
    <w:rsid w:val="00B776BF"/>
    <w:rsid w:val="00B877C8"/>
    <w:rsid w:val="00B91407"/>
    <w:rsid w:val="00B922DF"/>
    <w:rsid w:val="00B95AF9"/>
    <w:rsid w:val="00B97274"/>
    <w:rsid w:val="00B9759E"/>
    <w:rsid w:val="00BA0390"/>
    <w:rsid w:val="00BA45AB"/>
    <w:rsid w:val="00BA61B6"/>
    <w:rsid w:val="00BB03F0"/>
    <w:rsid w:val="00BB6E44"/>
    <w:rsid w:val="00BC7237"/>
    <w:rsid w:val="00BD2212"/>
    <w:rsid w:val="00BD35C5"/>
    <w:rsid w:val="00BD3809"/>
    <w:rsid w:val="00BD3EF4"/>
    <w:rsid w:val="00BD7F6E"/>
    <w:rsid w:val="00BE1952"/>
    <w:rsid w:val="00BE427D"/>
    <w:rsid w:val="00BF2846"/>
    <w:rsid w:val="00C0361D"/>
    <w:rsid w:val="00C03D89"/>
    <w:rsid w:val="00C107BA"/>
    <w:rsid w:val="00C14B0E"/>
    <w:rsid w:val="00C230AC"/>
    <w:rsid w:val="00C25BA8"/>
    <w:rsid w:val="00C317A5"/>
    <w:rsid w:val="00C433E2"/>
    <w:rsid w:val="00C4426C"/>
    <w:rsid w:val="00C47A32"/>
    <w:rsid w:val="00C50D39"/>
    <w:rsid w:val="00C522D1"/>
    <w:rsid w:val="00C52EDE"/>
    <w:rsid w:val="00C55BB4"/>
    <w:rsid w:val="00C571AD"/>
    <w:rsid w:val="00C5725D"/>
    <w:rsid w:val="00C5785A"/>
    <w:rsid w:val="00C67534"/>
    <w:rsid w:val="00C74106"/>
    <w:rsid w:val="00C747BF"/>
    <w:rsid w:val="00C762C4"/>
    <w:rsid w:val="00C82568"/>
    <w:rsid w:val="00C84F0E"/>
    <w:rsid w:val="00C8769F"/>
    <w:rsid w:val="00C91F65"/>
    <w:rsid w:val="00C94098"/>
    <w:rsid w:val="00C96DE4"/>
    <w:rsid w:val="00C97EB8"/>
    <w:rsid w:val="00CA0195"/>
    <w:rsid w:val="00CA15DA"/>
    <w:rsid w:val="00CA1D14"/>
    <w:rsid w:val="00CA2946"/>
    <w:rsid w:val="00CB0609"/>
    <w:rsid w:val="00CB0A37"/>
    <w:rsid w:val="00CC6F22"/>
    <w:rsid w:val="00CD1BCC"/>
    <w:rsid w:val="00CD38AF"/>
    <w:rsid w:val="00CD4B33"/>
    <w:rsid w:val="00CE22F1"/>
    <w:rsid w:val="00CE500A"/>
    <w:rsid w:val="00CE58A4"/>
    <w:rsid w:val="00CF571C"/>
    <w:rsid w:val="00D03A48"/>
    <w:rsid w:val="00D1417F"/>
    <w:rsid w:val="00D14EBB"/>
    <w:rsid w:val="00D22322"/>
    <w:rsid w:val="00D262FF"/>
    <w:rsid w:val="00D31476"/>
    <w:rsid w:val="00D3185A"/>
    <w:rsid w:val="00D332A1"/>
    <w:rsid w:val="00D42EE7"/>
    <w:rsid w:val="00D470C2"/>
    <w:rsid w:val="00D5405D"/>
    <w:rsid w:val="00D56716"/>
    <w:rsid w:val="00D6220F"/>
    <w:rsid w:val="00D643C8"/>
    <w:rsid w:val="00D65E0A"/>
    <w:rsid w:val="00D71AE6"/>
    <w:rsid w:val="00D7216D"/>
    <w:rsid w:val="00D7319B"/>
    <w:rsid w:val="00D76431"/>
    <w:rsid w:val="00D77A7E"/>
    <w:rsid w:val="00D80988"/>
    <w:rsid w:val="00D84319"/>
    <w:rsid w:val="00D92971"/>
    <w:rsid w:val="00D94C08"/>
    <w:rsid w:val="00DA03BD"/>
    <w:rsid w:val="00DA0431"/>
    <w:rsid w:val="00DA06CF"/>
    <w:rsid w:val="00DA2378"/>
    <w:rsid w:val="00DA407F"/>
    <w:rsid w:val="00DB25AE"/>
    <w:rsid w:val="00DB3382"/>
    <w:rsid w:val="00DC4B20"/>
    <w:rsid w:val="00DC60B3"/>
    <w:rsid w:val="00DC678F"/>
    <w:rsid w:val="00DD03D1"/>
    <w:rsid w:val="00DE4965"/>
    <w:rsid w:val="00DE6227"/>
    <w:rsid w:val="00E009A9"/>
    <w:rsid w:val="00E01C85"/>
    <w:rsid w:val="00E0285D"/>
    <w:rsid w:val="00E1065F"/>
    <w:rsid w:val="00E152C8"/>
    <w:rsid w:val="00E17119"/>
    <w:rsid w:val="00E17ED4"/>
    <w:rsid w:val="00E21861"/>
    <w:rsid w:val="00E26A2A"/>
    <w:rsid w:val="00E30B07"/>
    <w:rsid w:val="00E42911"/>
    <w:rsid w:val="00E45BE4"/>
    <w:rsid w:val="00E504A7"/>
    <w:rsid w:val="00E71135"/>
    <w:rsid w:val="00E8240B"/>
    <w:rsid w:val="00E835B1"/>
    <w:rsid w:val="00E854D6"/>
    <w:rsid w:val="00E87104"/>
    <w:rsid w:val="00E9513D"/>
    <w:rsid w:val="00EA30D9"/>
    <w:rsid w:val="00EA32E5"/>
    <w:rsid w:val="00EB1B9E"/>
    <w:rsid w:val="00EB305B"/>
    <w:rsid w:val="00EB3B7A"/>
    <w:rsid w:val="00EB528E"/>
    <w:rsid w:val="00EC5FF5"/>
    <w:rsid w:val="00ED452E"/>
    <w:rsid w:val="00ED526E"/>
    <w:rsid w:val="00EE2B08"/>
    <w:rsid w:val="00EE2F7E"/>
    <w:rsid w:val="00EF053C"/>
    <w:rsid w:val="00EF0F4B"/>
    <w:rsid w:val="00EF63E3"/>
    <w:rsid w:val="00F00455"/>
    <w:rsid w:val="00F00CC3"/>
    <w:rsid w:val="00F06631"/>
    <w:rsid w:val="00F10AA3"/>
    <w:rsid w:val="00F147DA"/>
    <w:rsid w:val="00F148BB"/>
    <w:rsid w:val="00F201B7"/>
    <w:rsid w:val="00F2558A"/>
    <w:rsid w:val="00F264B5"/>
    <w:rsid w:val="00F278B8"/>
    <w:rsid w:val="00F345F2"/>
    <w:rsid w:val="00F36228"/>
    <w:rsid w:val="00F406B6"/>
    <w:rsid w:val="00F4284B"/>
    <w:rsid w:val="00F45187"/>
    <w:rsid w:val="00F5537D"/>
    <w:rsid w:val="00F622A1"/>
    <w:rsid w:val="00F70DEA"/>
    <w:rsid w:val="00F71F39"/>
    <w:rsid w:val="00F73B78"/>
    <w:rsid w:val="00F73F7C"/>
    <w:rsid w:val="00F7574E"/>
    <w:rsid w:val="00F81044"/>
    <w:rsid w:val="00F83A55"/>
    <w:rsid w:val="00F8554F"/>
    <w:rsid w:val="00F91A74"/>
    <w:rsid w:val="00F95652"/>
    <w:rsid w:val="00F97FB4"/>
    <w:rsid w:val="00FB0185"/>
    <w:rsid w:val="00FC773A"/>
    <w:rsid w:val="00FD11DC"/>
    <w:rsid w:val="00FD393B"/>
    <w:rsid w:val="00FE1A1D"/>
    <w:rsid w:val="00FE6815"/>
    <w:rsid w:val="00FF22AA"/>
    <w:rsid w:val="00FF3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455"/>
  </w:style>
  <w:style w:type="paragraph" w:styleId="1">
    <w:name w:val="heading 1"/>
    <w:basedOn w:val="a"/>
    <w:link w:val="10"/>
    <w:uiPriority w:val="9"/>
    <w:qFormat/>
    <w:rsid w:val="00AA29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81E37"/>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981"/>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AA2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A2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A2981"/>
    <w:rPr>
      <w:color w:val="0000FF"/>
      <w:u w:val="single"/>
    </w:rPr>
  </w:style>
  <w:style w:type="character" w:styleId="a4">
    <w:name w:val="FollowedHyperlink"/>
    <w:basedOn w:val="a0"/>
    <w:uiPriority w:val="99"/>
    <w:semiHidden/>
    <w:unhideWhenUsed/>
    <w:rsid w:val="00AA2981"/>
    <w:rPr>
      <w:color w:val="800080"/>
      <w:u w:val="single"/>
    </w:rPr>
  </w:style>
  <w:style w:type="paragraph" w:styleId="a5">
    <w:name w:val="Normal (Web)"/>
    <w:basedOn w:val="a"/>
    <w:uiPriority w:val="99"/>
    <w:semiHidden/>
    <w:unhideWhenUsed/>
    <w:rsid w:val="00AA2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A29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2981"/>
    <w:rPr>
      <w:rFonts w:ascii="Tahoma" w:hAnsi="Tahoma" w:cs="Tahoma"/>
      <w:sz w:val="16"/>
      <w:szCs w:val="16"/>
    </w:rPr>
  </w:style>
  <w:style w:type="paragraph" w:styleId="a8">
    <w:name w:val="No Spacing"/>
    <w:uiPriority w:val="1"/>
    <w:qFormat/>
    <w:rsid w:val="00800909"/>
    <w:pPr>
      <w:spacing w:after="0" w:line="240" w:lineRule="auto"/>
    </w:pPr>
  </w:style>
  <w:style w:type="character" w:styleId="a9">
    <w:name w:val="Placeholder Text"/>
    <w:basedOn w:val="a0"/>
    <w:uiPriority w:val="99"/>
    <w:semiHidden/>
    <w:rsid w:val="00800909"/>
    <w:rPr>
      <w:color w:val="808080"/>
    </w:rPr>
  </w:style>
  <w:style w:type="table" w:styleId="aa">
    <w:name w:val="Table Grid"/>
    <w:basedOn w:val="a1"/>
    <w:uiPriority w:val="59"/>
    <w:rsid w:val="006E3F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Цветовое выделение"/>
    <w:uiPriority w:val="99"/>
    <w:rsid w:val="006904BB"/>
    <w:rPr>
      <w:b/>
      <w:color w:val="26282F"/>
    </w:rPr>
  </w:style>
  <w:style w:type="character" w:customStyle="1" w:styleId="ac">
    <w:name w:val="Гипертекстовая ссылка"/>
    <w:basedOn w:val="ab"/>
    <w:uiPriority w:val="99"/>
    <w:rsid w:val="006904BB"/>
    <w:rPr>
      <w:rFonts w:cs="Times New Roman"/>
      <w:b/>
      <w:color w:val="106BBE"/>
    </w:rPr>
  </w:style>
  <w:style w:type="paragraph" w:customStyle="1" w:styleId="ad">
    <w:name w:val="Нормальный (таблица)"/>
    <w:basedOn w:val="a"/>
    <w:next w:val="a"/>
    <w:uiPriority w:val="99"/>
    <w:rsid w:val="007F522C"/>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e">
    <w:name w:val="Прижатый влево"/>
    <w:basedOn w:val="a"/>
    <w:next w:val="a"/>
    <w:uiPriority w:val="99"/>
    <w:rsid w:val="007F522C"/>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
    <w:name w:val="List Paragraph"/>
    <w:basedOn w:val="a"/>
    <w:uiPriority w:val="34"/>
    <w:qFormat/>
    <w:rsid w:val="007F522C"/>
    <w:pPr>
      <w:suppressAutoHyphens/>
      <w:spacing w:after="0" w:line="240" w:lineRule="auto"/>
      <w:ind w:left="720" w:firstLine="709"/>
      <w:contextualSpacing/>
      <w:jc w:val="both"/>
    </w:pPr>
    <w:rPr>
      <w:rFonts w:ascii="Times New Roman" w:eastAsia="Times New Roman" w:hAnsi="Times New Roman" w:cs="Times New Roman"/>
      <w:sz w:val="28"/>
      <w:szCs w:val="24"/>
      <w:lang w:eastAsia="ar-SA"/>
    </w:rPr>
  </w:style>
  <w:style w:type="character" w:customStyle="1" w:styleId="30">
    <w:name w:val="Заголовок 3 Знак"/>
    <w:basedOn w:val="a0"/>
    <w:link w:val="3"/>
    <w:uiPriority w:val="9"/>
    <w:semiHidden/>
    <w:rsid w:val="00A81E37"/>
    <w:rPr>
      <w:rFonts w:asciiTheme="majorHAnsi" w:eastAsiaTheme="majorEastAsia" w:hAnsiTheme="majorHAnsi" w:cstheme="majorBidi"/>
      <w:b/>
      <w:bCs/>
      <w:color w:val="4F81BD" w:themeColor="accent1"/>
      <w:sz w:val="24"/>
      <w:szCs w:val="24"/>
      <w:lang w:eastAsia="ru-RU"/>
    </w:rPr>
  </w:style>
  <w:style w:type="paragraph" w:styleId="af0">
    <w:name w:val="header"/>
    <w:basedOn w:val="a"/>
    <w:link w:val="af1"/>
    <w:uiPriority w:val="99"/>
    <w:semiHidden/>
    <w:unhideWhenUsed/>
    <w:rsid w:val="002A3B02"/>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2A3B02"/>
  </w:style>
  <w:style w:type="paragraph" w:styleId="af2">
    <w:name w:val="footer"/>
    <w:basedOn w:val="a"/>
    <w:link w:val="af3"/>
    <w:uiPriority w:val="99"/>
    <w:semiHidden/>
    <w:unhideWhenUsed/>
    <w:rsid w:val="002A3B02"/>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2A3B02"/>
  </w:style>
  <w:style w:type="paragraph" w:styleId="af4">
    <w:name w:val="Body Text"/>
    <w:basedOn w:val="a"/>
    <w:link w:val="af5"/>
    <w:rsid w:val="004C026A"/>
    <w:pPr>
      <w:suppressAutoHyphens/>
      <w:spacing w:after="120" w:line="240" w:lineRule="auto"/>
    </w:pPr>
    <w:rPr>
      <w:rFonts w:ascii="Times New Roman" w:eastAsia="Times New Roman" w:hAnsi="Times New Roman" w:cs="Times New Roman"/>
      <w:sz w:val="24"/>
      <w:szCs w:val="24"/>
      <w:lang w:eastAsia="ar-SA"/>
    </w:rPr>
  </w:style>
  <w:style w:type="character" w:customStyle="1" w:styleId="af5">
    <w:name w:val="Основной текст Знак"/>
    <w:basedOn w:val="a0"/>
    <w:link w:val="af4"/>
    <w:rsid w:val="004C026A"/>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1137968">
      <w:bodyDiv w:val="1"/>
      <w:marLeft w:val="0"/>
      <w:marRight w:val="0"/>
      <w:marTop w:val="0"/>
      <w:marBottom w:val="0"/>
      <w:divBdr>
        <w:top w:val="none" w:sz="0" w:space="0" w:color="auto"/>
        <w:left w:val="none" w:sz="0" w:space="0" w:color="auto"/>
        <w:bottom w:val="none" w:sz="0" w:space="0" w:color="auto"/>
        <w:right w:val="none" w:sz="0" w:space="0" w:color="auto"/>
      </w:divBdr>
    </w:div>
    <w:div w:id="1546873598">
      <w:bodyDiv w:val="1"/>
      <w:marLeft w:val="0"/>
      <w:marRight w:val="0"/>
      <w:marTop w:val="0"/>
      <w:marBottom w:val="0"/>
      <w:divBdr>
        <w:top w:val="none" w:sz="0" w:space="0" w:color="auto"/>
        <w:left w:val="none" w:sz="0" w:space="0" w:color="auto"/>
        <w:bottom w:val="none" w:sz="0" w:space="0" w:color="auto"/>
        <w:right w:val="none" w:sz="0" w:space="0" w:color="auto"/>
      </w:divBdr>
    </w:div>
    <w:div w:id="1744377736">
      <w:bodyDiv w:val="1"/>
      <w:marLeft w:val="0"/>
      <w:marRight w:val="0"/>
      <w:marTop w:val="0"/>
      <w:marBottom w:val="0"/>
      <w:divBdr>
        <w:top w:val="none" w:sz="0" w:space="0" w:color="auto"/>
        <w:left w:val="none" w:sz="0" w:space="0" w:color="auto"/>
        <w:bottom w:val="none" w:sz="0" w:space="0" w:color="auto"/>
        <w:right w:val="none" w:sz="0" w:space="0" w:color="auto"/>
      </w:divBdr>
      <w:divsChild>
        <w:div w:id="993264539">
          <w:marLeft w:val="0"/>
          <w:marRight w:val="0"/>
          <w:marTop w:val="0"/>
          <w:marBottom w:val="0"/>
          <w:divBdr>
            <w:top w:val="none" w:sz="0" w:space="0" w:color="auto"/>
            <w:left w:val="none" w:sz="0" w:space="0" w:color="auto"/>
            <w:bottom w:val="none" w:sz="0" w:space="0" w:color="auto"/>
            <w:right w:val="none" w:sz="0" w:space="0" w:color="auto"/>
          </w:divBdr>
          <w:divsChild>
            <w:div w:id="2007589961">
              <w:marLeft w:val="0"/>
              <w:marRight w:val="0"/>
              <w:marTop w:val="0"/>
              <w:marBottom w:val="0"/>
              <w:divBdr>
                <w:top w:val="none" w:sz="0" w:space="0" w:color="auto"/>
                <w:left w:val="none" w:sz="0" w:space="0" w:color="auto"/>
                <w:bottom w:val="none" w:sz="0" w:space="0" w:color="auto"/>
                <w:right w:val="none" w:sz="0" w:space="0" w:color="auto"/>
              </w:divBdr>
            </w:div>
            <w:div w:id="1667320875">
              <w:marLeft w:val="0"/>
              <w:marRight w:val="0"/>
              <w:marTop w:val="0"/>
              <w:marBottom w:val="0"/>
              <w:divBdr>
                <w:top w:val="none" w:sz="0" w:space="0" w:color="auto"/>
                <w:left w:val="none" w:sz="0" w:space="0" w:color="auto"/>
                <w:bottom w:val="none" w:sz="0" w:space="0" w:color="auto"/>
                <w:right w:val="none" w:sz="0" w:space="0" w:color="auto"/>
              </w:divBdr>
            </w:div>
            <w:div w:id="1048067665">
              <w:marLeft w:val="0"/>
              <w:marRight w:val="0"/>
              <w:marTop w:val="0"/>
              <w:marBottom w:val="0"/>
              <w:divBdr>
                <w:top w:val="none" w:sz="0" w:space="0" w:color="auto"/>
                <w:left w:val="none" w:sz="0" w:space="0" w:color="auto"/>
                <w:bottom w:val="none" w:sz="0" w:space="0" w:color="auto"/>
                <w:right w:val="none" w:sz="0" w:space="0" w:color="auto"/>
              </w:divBdr>
            </w:div>
            <w:div w:id="1016274670">
              <w:marLeft w:val="0"/>
              <w:marRight w:val="0"/>
              <w:marTop w:val="0"/>
              <w:marBottom w:val="0"/>
              <w:divBdr>
                <w:top w:val="none" w:sz="0" w:space="0" w:color="auto"/>
                <w:left w:val="none" w:sz="0" w:space="0" w:color="auto"/>
                <w:bottom w:val="none" w:sz="0" w:space="0" w:color="auto"/>
                <w:right w:val="none" w:sz="0" w:space="0" w:color="auto"/>
              </w:divBdr>
            </w:div>
            <w:div w:id="4857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67305354" TargetMode="External"/><Relationship Id="rId18" Type="http://schemas.openxmlformats.org/officeDocument/2006/relationships/hyperlink" Target="http://docs.cntd.ru/document/467305354" TargetMode="External"/><Relationship Id="rId26" Type="http://schemas.openxmlformats.org/officeDocument/2006/relationships/image" Target="media/image8.emf"/><Relationship Id="rId39" Type="http://schemas.openxmlformats.org/officeDocument/2006/relationships/image" Target="media/image21.emf"/><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image" Target="media/image16.emf"/><Relationship Id="rId42" Type="http://schemas.openxmlformats.org/officeDocument/2006/relationships/image" Target="media/image24.emf"/><Relationship Id="rId47" Type="http://schemas.openxmlformats.org/officeDocument/2006/relationships/image" Target="media/image29.emf"/><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467305354" TargetMode="External"/><Relationship Id="rId17" Type="http://schemas.openxmlformats.org/officeDocument/2006/relationships/hyperlink" Target="http://docs.cntd.ru/document/467305354" TargetMode="Externa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hyperlink" Target="http://docs.cntd.ru/document/467305354" TargetMode="External"/><Relationship Id="rId20" Type="http://schemas.openxmlformats.org/officeDocument/2006/relationships/image" Target="media/image2.emf"/><Relationship Id="rId29" Type="http://schemas.openxmlformats.org/officeDocument/2006/relationships/image" Target="media/image11.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67305354" TargetMode="External"/><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docs.cntd.ru/document/467305354" TargetMode="Externa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8.emf"/><Relationship Id="rId49" Type="http://schemas.openxmlformats.org/officeDocument/2006/relationships/footer" Target="footer1.xml"/><Relationship Id="rId10" Type="http://schemas.openxmlformats.org/officeDocument/2006/relationships/hyperlink" Target="http://docs.cntd.ru/document/467305354" TargetMode="External"/><Relationship Id="rId19" Type="http://schemas.openxmlformats.org/officeDocument/2006/relationships/image" Target="media/image1.emf"/><Relationship Id="rId31" Type="http://schemas.openxmlformats.org/officeDocument/2006/relationships/image" Target="media/image13.emf"/><Relationship Id="rId44" Type="http://schemas.openxmlformats.org/officeDocument/2006/relationships/image" Target="media/image26.emf"/><Relationship Id="rId4" Type="http://schemas.openxmlformats.org/officeDocument/2006/relationships/settings" Target="settings.xml"/><Relationship Id="rId9" Type="http://schemas.openxmlformats.org/officeDocument/2006/relationships/hyperlink" Target="http://docs.cntd.ru/document/467305354" TargetMode="External"/><Relationship Id="rId14" Type="http://schemas.openxmlformats.org/officeDocument/2006/relationships/hyperlink" Target="http://docs.cntd.ru/document/467305354" TargetMode="Externa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emf"/><Relationship Id="rId8" Type="http://schemas.openxmlformats.org/officeDocument/2006/relationships/hyperlink" Target="http://docs.cntd.ru/document/901714433"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8BEA-1B34-4459-91B9-54D85801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23</Pages>
  <Words>7169</Words>
  <Characters>40868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мазановаоа</dc:creator>
  <cp:lastModifiedBy>-</cp:lastModifiedBy>
  <cp:revision>22</cp:revision>
  <cp:lastPrinted>2018-05-10T10:48:00Z</cp:lastPrinted>
  <dcterms:created xsi:type="dcterms:W3CDTF">2018-04-06T11:23:00Z</dcterms:created>
  <dcterms:modified xsi:type="dcterms:W3CDTF">2018-05-10T10:49:00Z</dcterms:modified>
</cp:coreProperties>
</file>